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2F1E" w14:textId="77777777" w:rsidR="009977F6" w:rsidRDefault="00C04FE0" w:rsidP="00CA6766">
      <w:pPr>
        <w:rPr>
          <w:noProof/>
          <w:sz w:val="36"/>
          <w:szCs w:val="36"/>
        </w:rPr>
      </w:pPr>
      <w:r>
        <w:rPr>
          <w:noProof/>
          <w:sz w:val="36"/>
          <w:szCs w:val="36"/>
        </w:rPr>
        <mc:AlternateContent>
          <mc:Choice Requires="wps">
            <w:drawing>
              <wp:anchor distT="0" distB="0" distL="114300" distR="114300" simplePos="0" relativeHeight="251654144" behindDoc="0" locked="0" layoutInCell="1" allowOverlap="1" wp14:anchorId="17EF2F44" wp14:editId="17EF2F45">
                <wp:simplePos x="0" y="0"/>
                <wp:positionH relativeFrom="column">
                  <wp:posOffset>295275</wp:posOffset>
                </wp:positionH>
                <wp:positionV relativeFrom="paragraph">
                  <wp:posOffset>826135</wp:posOffset>
                </wp:positionV>
                <wp:extent cx="4686300" cy="400050"/>
                <wp:effectExtent l="9525" t="6985" r="952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00050"/>
                        </a:xfrm>
                        <a:prstGeom prst="rect">
                          <a:avLst/>
                        </a:prstGeom>
                        <a:solidFill>
                          <a:srgbClr val="FFFFFF"/>
                        </a:solidFill>
                        <a:ln w="9525">
                          <a:solidFill>
                            <a:srgbClr val="000000"/>
                          </a:solidFill>
                          <a:miter lim="800000"/>
                          <a:headEnd/>
                          <a:tailEnd/>
                        </a:ln>
                      </wps:spPr>
                      <wps:txbx>
                        <w:txbxContent>
                          <w:p w14:paraId="17EF2F4A" w14:textId="77777777" w:rsidR="00CB0601" w:rsidRDefault="00CB0601" w:rsidP="002F522D">
                            <w:pPr>
                              <w:pStyle w:val="Default"/>
                              <w:rPr>
                                <w:sz w:val="22"/>
                                <w:szCs w:val="22"/>
                              </w:rPr>
                            </w:pPr>
                            <w:r>
                              <w:rPr>
                                <w:b/>
                                <w:bCs/>
                                <w:i/>
                                <w:iCs/>
                                <w:sz w:val="22"/>
                                <w:szCs w:val="22"/>
                              </w:rPr>
                              <w:t>DR9.1 Examine the challenges involved in obtaining information about societies of the past.</w:t>
                            </w:r>
                          </w:p>
                          <w:p w14:paraId="17EF2F4B" w14:textId="77777777" w:rsidR="00CB0601" w:rsidRPr="00BF7082" w:rsidRDefault="00CB0601" w:rsidP="00BF7082">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F2F44" id="_x0000_t202" coordsize="21600,21600" o:spt="202" path="m,l,21600r21600,l21600,xe">
                <v:stroke joinstyle="miter"/>
                <v:path gradientshapeok="t" o:connecttype="rect"/>
              </v:shapetype>
              <v:shape id="Text Box 3" o:spid="_x0000_s1026" type="#_x0000_t202" style="position:absolute;margin-left:23.25pt;margin-top:65.05pt;width:369pt;height: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PGFwIAACs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">
                <v:textbox>
                  <w:txbxContent>
                    <w:p w14:paraId="17EF2F4A" w14:textId="77777777" w:rsidR="00CB0601" w:rsidRDefault="00CB0601" w:rsidP="002F522D">
                      <w:pPr>
                        <w:pStyle w:val="Default"/>
                        <w:rPr>
                          <w:sz w:val="22"/>
                          <w:szCs w:val="22"/>
                        </w:rPr>
                      </w:pPr>
                      <w:r>
                        <w:rPr>
                          <w:b/>
                          <w:bCs/>
                          <w:i/>
                          <w:iCs/>
                          <w:sz w:val="22"/>
                          <w:szCs w:val="22"/>
                        </w:rPr>
                        <w:t>DR9.1 Examine the challenges involved in obtaining information about societies of the past.</w:t>
                      </w:r>
                    </w:p>
                    <w:p w14:paraId="17EF2F4B" w14:textId="77777777" w:rsidR="00CB0601" w:rsidRPr="00BF7082" w:rsidRDefault="00CB0601" w:rsidP="00BF7082">
                      <w:pPr>
                        <w:rPr>
                          <w:szCs w:val="32"/>
                        </w:rPr>
                      </w:pPr>
                    </w:p>
                  </w:txbxContent>
                </v:textbox>
              </v:shape>
            </w:pict>
          </mc:Fallback>
        </mc:AlternateContent>
      </w:r>
      <w:r>
        <w:rPr>
          <w:noProof/>
          <w:sz w:val="36"/>
          <w:szCs w:val="36"/>
        </w:rPr>
        <mc:AlternateContent>
          <mc:Choice Requires="wps">
            <w:drawing>
              <wp:anchor distT="0" distB="0" distL="114300" distR="114300" simplePos="0" relativeHeight="251658240" behindDoc="0" locked="0" layoutInCell="1" allowOverlap="1" wp14:anchorId="17EF2F46" wp14:editId="17EF2F47">
                <wp:simplePos x="0" y="0"/>
                <wp:positionH relativeFrom="column">
                  <wp:posOffset>1314450</wp:posOffset>
                </wp:positionH>
                <wp:positionV relativeFrom="paragraph">
                  <wp:posOffset>-57150</wp:posOffset>
                </wp:positionV>
                <wp:extent cx="7219950" cy="714375"/>
                <wp:effectExtent l="9525" t="9525" r="9525" b="952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714375"/>
                        </a:xfrm>
                        <a:prstGeom prst="rect">
                          <a:avLst/>
                        </a:prstGeom>
                        <a:solidFill>
                          <a:srgbClr val="FFFFFF"/>
                        </a:solidFill>
                        <a:ln w="9525">
                          <a:solidFill>
                            <a:srgbClr val="000000"/>
                          </a:solidFill>
                          <a:miter lim="800000"/>
                          <a:headEnd/>
                          <a:tailEnd/>
                        </a:ln>
                      </wps:spPr>
                      <wps:txbx>
                        <w:txbxContent>
                          <w:p w14:paraId="17EF2F4C" w14:textId="77777777" w:rsidR="00CB0601" w:rsidRPr="002F522D" w:rsidRDefault="00CB0601" w:rsidP="005F626E">
                            <w:pPr>
                              <w:shd w:val="clear" w:color="auto" w:fill="C6D9F1"/>
                              <w:rPr>
                                <w:i/>
                                <w:sz w:val="32"/>
                                <w:szCs w:val="32"/>
                              </w:rPr>
                            </w:pPr>
                            <w:r w:rsidRPr="002F522D">
                              <w:rPr>
                                <w:rFonts w:cs="Myriad Pro"/>
                                <w:b/>
                                <w:bCs/>
                                <w:color w:val="000000"/>
                                <w:sz w:val="32"/>
                                <w:szCs w:val="32"/>
                              </w:rPr>
                              <w:t>Goal</w:t>
                            </w:r>
                            <w:r w:rsidR="00190D6E">
                              <w:rPr>
                                <w:rFonts w:cs="Myriad Pro"/>
                                <w:b/>
                                <w:bCs/>
                                <w:color w:val="000000"/>
                                <w:sz w:val="32"/>
                                <w:szCs w:val="32"/>
                              </w:rPr>
                              <w:t xml:space="preserve"> #2</w:t>
                            </w:r>
                            <w:r w:rsidRPr="002F522D">
                              <w:rPr>
                                <w:rFonts w:cs="Myriad Pro"/>
                                <w:b/>
                                <w:bCs/>
                                <w:color w:val="000000"/>
                                <w:sz w:val="32"/>
                                <w:szCs w:val="32"/>
                              </w:rPr>
                              <w:t xml:space="preserve">: </w:t>
                            </w:r>
                            <w:r w:rsidRPr="002F522D">
                              <w:rPr>
                                <w:rFonts w:cs="Myriad Pro"/>
                                <w:bCs/>
                                <w:i/>
                                <w:color w:val="000000"/>
                                <w:sz w:val="32"/>
                                <w:szCs w:val="32"/>
                              </w:rPr>
                              <w:t>To analyze the dynamic relationships of people with land, environments, events, and ideas as they have affected the past, shape the present, and influence the future.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2F46" id="Text Box 19" o:spid="_x0000_s1027" type="#_x0000_t202" style="position:absolute;margin-left:103.5pt;margin-top:-4.5pt;width:568.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">
                <v:textbox>
                  <w:txbxContent>
                    <w:p w14:paraId="17EF2F4C" w14:textId="77777777" w:rsidR="00CB0601" w:rsidRPr="002F522D" w:rsidRDefault="00CB0601" w:rsidP="005F626E">
                      <w:pPr>
                        <w:shd w:val="clear" w:color="auto" w:fill="C6D9F1"/>
                        <w:rPr>
                          <w:i/>
                          <w:sz w:val="32"/>
                          <w:szCs w:val="32"/>
                        </w:rPr>
                      </w:pPr>
                      <w:r w:rsidRPr="002F522D">
                        <w:rPr>
                          <w:rFonts w:cs="Myriad Pro"/>
                          <w:b/>
                          <w:bCs/>
                          <w:color w:val="000000"/>
                          <w:sz w:val="32"/>
                          <w:szCs w:val="32"/>
                        </w:rPr>
                        <w:t>Goal</w:t>
                      </w:r>
                      <w:r w:rsidR="00190D6E">
                        <w:rPr>
                          <w:rFonts w:cs="Myriad Pro"/>
                          <w:b/>
                          <w:bCs/>
                          <w:color w:val="000000"/>
                          <w:sz w:val="32"/>
                          <w:szCs w:val="32"/>
                        </w:rPr>
                        <w:t xml:space="preserve"> #2</w:t>
                      </w:r>
                      <w:r w:rsidRPr="002F522D">
                        <w:rPr>
                          <w:rFonts w:cs="Myriad Pro"/>
                          <w:b/>
                          <w:bCs/>
                          <w:color w:val="000000"/>
                          <w:sz w:val="32"/>
                          <w:szCs w:val="32"/>
                        </w:rPr>
                        <w:t xml:space="preserve">: </w:t>
                      </w:r>
                      <w:r w:rsidRPr="002F522D">
                        <w:rPr>
                          <w:rFonts w:cs="Myriad Pro"/>
                          <w:bCs/>
                          <w:i/>
                          <w:color w:val="000000"/>
                          <w:sz w:val="32"/>
                          <w:szCs w:val="32"/>
                        </w:rPr>
                        <w:t>To analyze the dynamic relationships of people with land, environments, events, and ideas as they have affected the past, shape the present, and influence the future.</w:t>
                      </w:r>
                    </w:p>
                  </w:txbxContent>
                </v:textbox>
              </v:shape>
            </w:pict>
          </mc:Fallback>
        </mc:AlternateContent>
      </w:r>
      <w:r w:rsidR="009977F6">
        <w:rPr>
          <w:noProof/>
          <w:sz w:val="36"/>
          <w:szCs w:val="36"/>
        </w:rPr>
        <w:drawing>
          <wp:inline distT="0" distB="0" distL="0" distR="0" wp14:anchorId="17EF2F48" wp14:editId="17EF2F49">
            <wp:extent cx="1028700" cy="6667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8700" cy="666750"/>
                    </a:xfrm>
                    <a:prstGeom prst="rect">
                      <a:avLst/>
                    </a:prstGeom>
                    <a:noFill/>
                    <a:ln w="9525">
                      <a:noFill/>
                      <a:miter lim="800000"/>
                      <a:headEnd/>
                      <a:tailEnd/>
                    </a:ln>
                  </pic:spPr>
                </pic:pic>
              </a:graphicData>
            </a:graphic>
          </wp:inline>
        </w:drawing>
      </w:r>
    </w:p>
    <w:p w14:paraId="17EF2F1F" w14:textId="77777777" w:rsidR="00D67CC1" w:rsidRDefault="009977F6" w:rsidP="00CA6766">
      <w:pPr>
        <w:rPr>
          <w:sz w:val="36"/>
          <w:szCs w:val="36"/>
        </w:rPr>
      </w:pPr>
      <w:r>
        <w:rPr>
          <w:sz w:val="36"/>
          <w:szCs w:val="36"/>
        </w:rPr>
        <w:t xml:space="preserve">                                                                                                    Name: _________________</w:t>
      </w:r>
    </w:p>
    <w:tbl>
      <w:tblPr>
        <w:tblpPr w:leftFromText="180" w:rightFromText="180" w:vertAnchor="text" w:horzAnchor="margin" w:tblpY="2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035"/>
        <w:gridCol w:w="3060"/>
        <w:gridCol w:w="2693"/>
        <w:gridCol w:w="3119"/>
      </w:tblGrid>
      <w:tr w:rsidR="0019125B" w:rsidRPr="00FB3B5D" w14:paraId="17EF2F25" w14:textId="77777777" w:rsidTr="00C04FE0">
        <w:trPr>
          <w:trHeight w:val="983"/>
        </w:trPr>
        <w:tc>
          <w:tcPr>
            <w:tcW w:w="2235" w:type="dxa"/>
            <w:shd w:val="clear" w:color="auto" w:fill="D9D9D9" w:themeFill="background1" w:themeFillShade="D9"/>
          </w:tcPr>
          <w:p w14:paraId="17EF2F20" w14:textId="77777777" w:rsidR="0019125B" w:rsidRPr="00FB3B5D" w:rsidRDefault="0019125B" w:rsidP="00C04FE0">
            <w:pPr>
              <w:spacing w:after="0" w:line="240" w:lineRule="auto"/>
              <w:jc w:val="center"/>
              <w:rPr>
                <w:b/>
                <w:sz w:val="28"/>
                <w:szCs w:val="28"/>
              </w:rPr>
            </w:pPr>
          </w:p>
        </w:tc>
        <w:tc>
          <w:tcPr>
            <w:tcW w:w="3035" w:type="dxa"/>
            <w:shd w:val="clear" w:color="auto" w:fill="D9D9D9" w:themeFill="background1" w:themeFillShade="D9"/>
          </w:tcPr>
          <w:p w14:paraId="17EF2F21" w14:textId="77777777" w:rsidR="0019125B" w:rsidRPr="00BB7355" w:rsidRDefault="0019125B" w:rsidP="00C04FE0">
            <w:pPr>
              <w:spacing w:line="240" w:lineRule="auto"/>
              <w:rPr>
                <w:sz w:val="32"/>
                <w:szCs w:val="32"/>
              </w:rPr>
            </w:pPr>
            <w:r>
              <w:rPr>
                <w:b/>
              </w:rPr>
              <w:t>Fully meeting expectations, with enriched understanding (EU)</w:t>
            </w:r>
          </w:p>
        </w:tc>
        <w:tc>
          <w:tcPr>
            <w:tcW w:w="3060" w:type="dxa"/>
            <w:shd w:val="clear" w:color="auto" w:fill="D9D9D9" w:themeFill="background1" w:themeFillShade="D9"/>
          </w:tcPr>
          <w:p w14:paraId="17EF2F22" w14:textId="77777777" w:rsidR="0019125B" w:rsidRPr="00BB7355" w:rsidRDefault="0019125B" w:rsidP="00C04FE0">
            <w:pPr>
              <w:spacing w:line="240" w:lineRule="auto"/>
              <w:rPr>
                <w:sz w:val="32"/>
                <w:szCs w:val="32"/>
              </w:rPr>
            </w:pPr>
            <w:r>
              <w:rPr>
                <w:b/>
              </w:rPr>
              <w:t>Fully meeting grade level expectations (FM)</w:t>
            </w:r>
          </w:p>
        </w:tc>
        <w:tc>
          <w:tcPr>
            <w:tcW w:w="2693" w:type="dxa"/>
            <w:shd w:val="clear" w:color="auto" w:fill="D9D9D9" w:themeFill="background1" w:themeFillShade="D9"/>
          </w:tcPr>
          <w:p w14:paraId="17EF2F23" w14:textId="77777777" w:rsidR="0019125B" w:rsidRPr="00BB7355" w:rsidRDefault="0019125B" w:rsidP="00C04FE0">
            <w:pPr>
              <w:spacing w:line="240" w:lineRule="auto"/>
              <w:rPr>
                <w:sz w:val="32"/>
                <w:szCs w:val="32"/>
              </w:rPr>
            </w:pPr>
            <w:r>
              <w:rPr>
                <w:b/>
              </w:rPr>
              <w:t>Mostly meeting grade level expectations (MM)</w:t>
            </w:r>
          </w:p>
        </w:tc>
        <w:tc>
          <w:tcPr>
            <w:tcW w:w="3119" w:type="dxa"/>
            <w:shd w:val="clear" w:color="auto" w:fill="D9D9D9" w:themeFill="background1" w:themeFillShade="D9"/>
          </w:tcPr>
          <w:p w14:paraId="17EF2F24" w14:textId="77777777" w:rsidR="0019125B" w:rsidRPr="00521A71" w:rsidRDefault="0019125B" w:rsidP="00C04FE0">
            <w:pPr>
              <w:spacing w:line="240" w:lineRule="auto"/>
              <w:rPr>
                <w:b/>
              </w:rPr>
            </w:pPr>
            <w:r>
              <w:rPr>
                <w:b/>
              </w:rPr>
              <w:t>Not yet meeting grade level expectations (NY)</w:t>
            </w:r>
          </w:p>
        </w:tc>
      </w:tr>
      <w:tr w:rsidR="0019125B" w:rsidRPr="00FB3B5D" w14:paraId="17EF2F39" w14:textId="77777777" w:rsidTr="0019125B">
        <w:tc>
          <w:tcPr>
            <w:tcW w:w="2235" w:type="dxa"/>
            <w:shd w:val="clear" w:color="auto" w:fill="D9D9D9" w:themeFill="background1" w:themeFillShade="D9"/>
          </w:tcPr>
          <w:p w14:paraId="17EF2F26" w14:textId="77777777" w:rsidR="0019125B" w:rsidRDefault="0019125B" w:rsidP="009977F6">
            <w:pPr>
              <w:spacing w:after="0" w:line="240" w:lineRule="auto"/>
              <w:jc w:val="center"/>
              <w:rPr>
                <w:b/>
                <w:sz w:val="24"/>
                <w:szCs w:val="24"/>
              </w:rPr>
            </w:pPr>
          </w:p>
          <w:p w14:paraId="17EF2F27" w14:textId="77777777" w:rsidR="0019125B" w:rsidRDefault="0019125B" w:rsidP="009977F6">
            <w:pPr>
              <w:spacing w:after="0" w:line="240" w:lineRule="auto"/>
              <w:jc w:val="center"/>
              <w:rPr>
                <w:b/>
                <w:sz w:val="24"/>
                <w:szCs w:val="24"/>
              </w:rPr>
            </w:pPr>
          </w:p>
          <w:p w14:paraId="17EF2F28" w14:textId="77777777" w:rsidR="0019125B" w:rsidRPr="00417486" w:rsidRDefault="0019125B" w:rsidP="009977F6">
            <w:pPr>
              <w:spacing w:after="0" w:line="240" w:lineRule="auto"/>
              <w:jc w:val="center"/>
              <w:rPr>
                <w:b/>
                <w:sz w:val="28"/>
                <w:szCs w:val="28"/>
              </w:rPr>
            </w:pPr>
            <w:r w:rsidRPr="00417486">
              <w:rPr>
                <w:b/>
                <w:sz w:val="28"/>
                <w:szCs w:val="28"/>
              </w:rPr>
              <w:t>Examine challenges in obtaining information of the past.</w:t>
            </w:r>
          </w:p>
        </w:tc>
        <w:tc>
          <w:tcPr>
            <w:tcW w:w="3035" w:type="dxa"/>
          </w:tcPr>
          <w:p w14:paraId="17EF2F29" w14:textId="77777777" w:rsidR="0019125B" w:rsidRPr="009977F6" w:rsidRDefault="00C04FE0" w:rsidP="009977F6">
            <w:pPr>
              <w:spacing w:after="0" w:line="240" w:lineRule="auto"/>
            </w:pPr>
            <w:r>
              <w:rPr>
                <w:rFonts w:cs="Arial"/>
              </w:rPr>
              <w:t>You</w:t>
            </w:r>
            <w:r w:rsidR="0019125B" w:rsidRPr="009977F6">
              <w:rPr>
                <w:rFonts w:cs="Arial"/>
              </w:rPr>
              <w:t xml:space="preserve"> have demonstrated an independent and consistent ability to </w:t>
            </w:r>
            <w:r w:rsidR="0019125B" w:rsidRPr="009977F6">
              <w:rPr>
                <w:rFonts w:cs="Arial"/>
                <w:b/>
              </w:rPr>
              <w:t>examine</w:t>
            </w:r>
            <w:r w:rsidR="0019125B" w:rsidRPr="009977F6">
              <w:rPr>
                <w:rFonts w:cs="Arial"/>
              </w:rPr>
              <w:t xml:space="preserve"> challenges in obtaining information of the past</w:t>
            </w:r>
            <w:r w:rsidR="0019125B" w:rsidRPr="009977F6">
              <w:t xml:space="preserve"> in a manner that reflects a deep and thorough understanding in my </w:t>
            </w:r>
            <w:r w:rsidR="0019125B" w:rsidRPr="009977F6">
              <w:rPr>
                <w:b/>
              </w:rPr>
              <w:t>description</w:t>
            </w:r>
            <w:r w:rsidR="0019125B" w:rsidRPr="009977F6">
              <w:t xml:space="preserve"> and </w:t>
            </w:r>
            <w:r w:rsidR="0019125B" w:rsidRPr="009977F6">
              <w:rPr>
                <w:b/>
              </w:rPr>
              <w:t>explanation</w:t>
            </w:r>
            <w:r w:rsidR="0019125B" w:rsidRPr="009977F6">
              <w:t xml:space="preserve"> and the insight conveyed in my responses to EQ and BI. </w:t>
            </w:r>
          </w:p>
        </w:tc>
        <w:tc>
          <w:tcPr>
            <w:tcW w:w="3060" w:type="dxa"/>
            <w:shd w:val="clear" w:color="auto" w:fill="D9D9D9" w:themeFill="background1" w:themeFillShade="D9"/>
          </w:tcPr>
          <w:p w14:paraId="17EF2F2A" w14:textId="77777777" w:rsidR="0019125B" w:rsidRPr="009977F6" w:rsidRDefault="00C04FE0" w:rsidP="009977F6">
            <w:pPr>
              <w:spacing w:after="0" w:line="240" w:lineRule="auto"/>
            </w:pPr>
            <w:r>
              <w:rPr>
                <w:rFonts w:cs="Arial"/>
              </w:rPr>
              <w:t xml:space="preserve">You </w:t>
            </w:r>
            <w:r w:rsidR="0019125B" w:rsidRPr="009977F6">
              <w:rPr>
                <w:rFonts w:cs="Arial"/>
              </w:rPr>
              <w:t xml:space="preserve">have demonstrated an independent and consistent ability to </w:t>
            </w:r>
            <w:r w:rsidR="0019125B" w:rsidRPr="009977F6">
              <w:rPr>
                <w:rFonts w:cs="Arial"/>
                <w:b/>
              </w:rPr>
              <w:t>examine</w:t>
            </w:r>
            <w:r w:rsidR="0019125B" w:rsidRPr="009977F6">
              <w:rPr>
                <w:rFonts w:cs="Arial"/>
              </w:rPr>
              <w:t xml:space="preserve"> challenges in obtaining information of the past as evidenced by my </w:t>
            </w:r>
            <w:r w:rsidR="0019125B" w:rsidRPr="009977F6">
              <w:rPr>
                <w:rFonts w:cs="Arial"/>
                <w:b/>
                <w:i/>
              </w:rPr>
              <w:t>description</w:t>
            </w:r>
            <w:r w:rsidR="0019125B" w:rsidRPr="009977F6">
              <w:rPr>
                <w:rFonts w:cs="Arial"/>
              </w:rPr>
              <w:t xml:space="preserve"> &amp; </w:t>
            </w:r>
            <w:r w:rsidR="0019125B" w:rsidRPr="009977F6">
              <w:rPr>
                <w:rFonts w:cs="Arial"/>
                <w:b/>
                <w:i/>
              </w:rPr>
              <w:t>explanation</w:t>
            </w:r>
            <w:r w:rsidR="0019125B" w:rsidRPr="009977F6">
              <w:rPr>
                <w:rFonts w:cs="Arial"/>
              </w:rPr>
              <w:t xml:space="preserve"> of the role of archaeology, literature, music, artifacts and visual arts, as well as the advantages and disadvantages of oral accounts of history through my study of various civilizations, and responses to EQ.</w:t>
            </w:r>
          </w:p>
        </w:tc>
        <w:tc>
          <w:tcPr>
            <w:tcW w:w="2693" w:type="dxa"/>
          </w:tcPr>
          <w:p w14:paraId="17EF2F2B" w14:textId="77777777" w:rsidR="0019125B" w:rsidRPr="009977F6" w:rsidRDefault="0019125B" w:rsidP="009977F6">
            <w:pPr>
              <w:spacing w:after="0" w:line="240" w:lineRule="auto"/>
            </w:pPr>
            <w:r w:rsidRPr="009977F6">
              <w:t xml:space="preserve">With assistance </w:t>
            </w:r>
            <w:r w:rsidR="00C04FE0">
              <w:t>and/or variable consistency You are</w:t>
            </w:r>
            <w:r w:rsidRPr="009977F6">
              <w:t xml:space="preserve"> able to </w:t>
            </w:r>
            <w:r w:rsidRPr="009977F6">
              <w:rPr>
                <w:b/>
              </w:rPr>
              <w:t>examine</w:t>
            </w:r>
            <w:r w:rsidRPr="009977F6">
              <w:t xml:space="preserve"> challenges in obtaining information of the past.</w:t>
            </w:r>
          </w:p>
          <w:p w14:paraId="17EF2F2C" w14:textId="77777777" w:rsidR="0019125B" w:rsidRPr="009977F6" w:rsidRDefault="0019125B" w:rsidP="009977F6">
            <w:pPr>
              <w:spacing w:after="0" w:line="240" w:lineRule="auto"/>
            </w:pPr>
          </w:p>
          <w:p w14:paraId="17EF2F2D" w14:textId="77777777" w:rsidR="0019125B" w:rsidRPr="009977F6" w:rsidRDefault="0019125B" w:rsidP="009977F6">
            <w:pPr>
              <w:spacing w:after="0" w:line="240" w:lineRule="auto"/>
              <w:rPr>
                <w:i/>
              </w:rPr>
            </w:pPr>
            <w:r w:rsidRPr="009977F6">
              <w:rPr>
                <w:i/>
              </w:rPr>
              <w:t>Be thorough in your descriptions and explanations of the elements that provide information about the past.</w:t>
            </w:r>
          </w:p>
          <w:p w14:paraId="17EF2F2E" w14:textId="77777777" w:rsidR="0019125B" w:rsidRPr="009977F6" w:rsidRDefault="0019125B" w:rsidP="009977F6">
            <w:pPr>
              <w:spacing w:after="0" w:line="240" w:lineRule="auto"/>
              <w:rPr>
                <w:i/>
              </w:rPr>
            </w:pPr>
          </w:p>
          <w:p w14:paraId="17EF2F2F" w14:textId="77777777" w:rsidR="0019125B" w:rsidRPr="009977F6" w:rsidRDefault="0019125B" w:rsidP="009977F6">
            <w:pPr>
              <w:spacing w:after="0" w:line="240" w:lineRule="auto"/>
              <w:rPr>
                <w:i/>
              </w:rPr>
            </w:pPr>
          </w:p>
          <w:p w14:paraId="17EF2F30" w14:textId="77777777" w:rsidR="0019125B" w:rsidRPr="009977F6" w:rsidRDefault="0019125B" w:rsidP="009977F6">
            <w:pPr>
              <w:spacing w:after="0" w:line="240" w:lineRule="auto"/>
              <w:rPr>
                <w:i/>
              </w:rPr>
            </w:pPr>
          </w:p>
          <w:p w14:paraId="17EF2F31" w14:textId="77777777" w:rsidR="0019125B" w:rsidRPr="009977F6" w:rsidRDefault="0019125B" w:rsidP="009977F6">
            <w:pPr>
              <w:spacing w:after="0" w:line="240" w:lineRule="auto"/>
              <w:rPr>
                <w:i/>
              </w:rPr>
            </w:pPr>
            <w:r w:rsidRPr="009977F6">
              <w:rPr>
                <w:i/>
              </w:rPr>
              <w:t xml:space="preserve"> </w:t>
            </w:r>
          </w:p>
        </w:tc>
        <w:tc>
          <w:tcPr>
            <w:tcW w:w="3119" w:type="dxa"/>
          </w:tcPr>
          <w:p w14:paraId="17EF2F32" w14:textId="77777777" w:rsidR="0019125B" w:rsidRPr="009977F6" w:rsidRDefault="0019125B" w:rsidP="009977F6">
            <w:pPr>
              <w:spacing w:after="0" w:line="240" w:lineRule="auto"/>
              <w:rPr>
                <w:lang w:val="en-CA"/>
              </w:rPr>
            </w:pPr>
            <w:r w:rsidRPr="009977F6">
              <w:rPr>
                <w:lang w:val="en-CA"/>
              </w:rPr>
              <w:t xml:space="preserve">Even with assistance </w:t>
            </w:r>
            <w:r w:rsidR="00C04FE0">
              <w:rPr>
                <w:lang w:val="en-CA"/>
              </w:rPr>
              <w:t>you are</w:t>
            </w:r>
            <w:r w:rsidRPr="009977F6">
              <w:rPr>
                <w:lang w:val="en-CA"/>
              </w:rPr>
              <w:t xml:space="preserve"> having difficulty </w:t>
            </w:r>
            <w:r w:rsidRPr="009977F6">
              <w:rPr>
                <w:b/>
                <w:lang w:val="en-CA"/>
              </w:rPr>
              <w:t>examining</w:t>
            </w:r>
            <w:r w:rsidRPr="009977F6">
              <w:rPr>
                <w:lang w:val="en-CA"/>
              </w:rPr>
              <w:t xml:space="preserve"> the challenges in obtaining information of the past.</w:t>
            </w:r>
          </w:p>
          <w:p w14:paraId="17EF2F33" w14:textId="77777777" w:rsidR="0019125B" w:rsidRPr="009977F6" w:rsidRDefault="0019125B" w:rsidP="009977F6">
            <w:pPr>
              <w:spacing w:after="0" w:line="240" w:lineRule="auto"/>
              <w:rPr>
                <w:lang w:val="en-CA"/>
              </w:rPr>
            </w:pPr>
          </w:p>
          <w:p w14:paraId="17EF2F34" w14:textId="77777777" w:rsidR="0019125B" w:rsidRPr="009977F6" w:rsidRDefault="0019125B" w:rsidP="009977F6">
            <w:pPr>
              <w:spacing w:after="0" w:line="240" w:lineRule="auto"/>
              <w:rPr>
                <w:i/>
              </w:rPr>
            </w:pPr>
            <w:r w:rsidRPr="009977F6">
              <w:rPr>
                <w:i/>
              </w:rPr>
              <w:t>Why are some civilizations easier to learn about than others?</w:t>
            </w:r>
          </w:p>
          <w:p w14:paraId="17EF2F35" w14:textId="77777777" w:rsidR="0019125B" w:rsidRPr="009977F6" w:rsidRDefault="0019125B" w:rsidP="009977F6">
            <w:pPr>
              <w:spacing w:after="0" w:line="240" w:lineRule="auto"/>
              <w:rPr>
                <w:i/>
              </w:rPr>
            </w:pPr>
          </w:p>
          <w:p w14:paraId="17EF2F36" w14:textId="77777777" w:rsidR="0019125B" w:rsidRPr="009977F6" w:rsidRDefault="0019125B" w:rsidP="009977F6">
            <w:pPr>
              <w:spacing w:after="0" w:line="240" w:lineRule="auto"/>
              <w:rPr>
                <w:i/>
              </w:rPr>
            </w:pPr>
            <w:r w:rsidRPr="009977F6">
              <w:rPr>
                <w:i/>
              </w:rPr>
              <w:t>What makes something a challenge?</w:t>
            </w:r>
          </w:p>
          <w:p w14:paraId="17EF2F37" w14:textId="77777777" w:rsidR="0019125B" w:rsidRPr="009977F6" w:rsidRDefault="0019125B" w:rsidP="009977F6">
            <w:pPr>
              <w:spacing w:after="0" w:line="240" w:lineRule="auto"/>
              <w:rPr>
                <w:i/>
              </w:rPr>
            </w:pPr>
          </w:p>
          <w:p w14:paraId="17EF2F38" w14:textId="77777777" w:rsidR="0019125B" w:rsidRPr="009977F6" w:rsidRDefault="0019125B" w:rsidP="009977F6">
            <w:pPr>
              <w:spacing w:after="0" w:line="240" w:lineRule="auto"/>
              <w:rPr>
                <w:i/>
                <w:lang w:val="en-CA"/>
              </w:rPr>
            </w:pPr>
          </w:p>
        </w:tc>
      </w:tr>
      <w:tr w:rsidR="0019125B" w:rsidRPr="00FB3B5D" w14:paraId="17EF2F3D" w14:textId="77777777" w:rsidTr="0019125B">
        <w:tc>
          <w:tcPr>
            <w:tcW w:w="2235" w:type="dxa"/>
            <w:shd w:val="clear" w:color="auto" w:fill="D9D9D9" w:themeFill="background1" w:themeFillShade="D9"/>
          </w:tcPr>
          <w:p w14:paraId="17EF2F3A" w14:textId="77777777" w:rsidR="0019125B" w:rsidRPr="00061146" w:rsidRDefault="0019125B" w:rsidP="009977F6">
            <w:pPr>
              <w:spacing w:after="0" w:line="240" w:lineRule="auto"/>
              <w:jc w:val="center"/>
              <w:rPr>
                <w:b/>
                <w:sz w:val="24"/>
                <w:szCs w:val="24"/>
              </w:rPr>
            </w:pPr>
            <w:r w:rsidRPr="00061146">
              <w:rPr>
                <w:b/>
                <w:sz w:val="24"/>
                <w:szCs w:val="24"/>
              </w:rPr>
              <w:t>Essential Question(s)</w:t>
            </w:r>
          </w:p>
        </w:tc>
        <w:tc>
          <w:tcPr>
            <w:tcW w:w="11907" w:type="dxa"/>
            <w:gridSpan w:val="4"/>
          </w:tcPr>
          <w:p w14:paraId="17EF2F3B" w14:textId="77777777" w:rsidR="0019125B" w:rsidRDefault="0019125B" w:rsidP="009977F6">
            <w:pPr>
              <w:spacing w:after="0" w:line="240" w:lineRule="auto"/>
              <w:jc w:val="center"/>
              <w:rPr>
                <w:i/>
                <w:sz w:val="32"/>
                <w:szCs w:val="32"/>
              </w:rPr>
            </w:pPr>
            <w:r>
              <w:rPr>
                <w:i/>
                <w:sz w:val="32"/>
                <w:szCs w:val="32"/>
              </w:rPr>
              <w:t>How do we know about the past?</w:t>
            </w:r>
          </w:p>
          <w:p w14:paraId="17EF2F3C" w14:textId="77777777" w:rsidR="0019125B" w:rsidRPr="00061146" w:rsidRDefault="0019125B" w:rsidP="009977F6">
            <w:pPr>
              <w:spacing w:after="0" w:line="240" w:lineRule="auto"/>
              <w:jc w:val="center"/>
              <w:rPr>
                <w:i/>
                <w:sz w:val="32"/>
                <w:szCs w:val="32"/>
              </w:rPr>
            </w:pPr>
            <w:r>
              <w:rPr>
                <w:i/>
                <w:sz w:val="32"/>
                <w:szCs w:val="32"/>
              </w:rPr>
              <w:t>How do we know if what we have come to understand is true?</w:t>
            </w:r>
          </w:p>
        </w:tc>
      </w:tr>
    </w:tbl>
    <w:p w14:paraId="17EF2F3E" w14:textId="77777777" w:rsidR="00CA6766" w:rsidRDefault="00CA6766" w:rsidP="00CA6766">
      <w:pPr>
        <w:rPr>
          <w:sz w:val="36"/>
          <w:szCs w:val="36"/>
        </w:rPr>
      </w:pP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r>
        <w:rPr>
          <w:sz w:val="36"/>
          <w:szCs w:val="36"/>
        </w:rPr>
        <w:tab/>
      </w:r>
    </w:p>
    <w:p w14:paraId="17EF2F3F" w14:textId="77777777" w:rsidR="00AF7F8C" w:rsidRDefault="00AF7F8C"/>
    <w:p w14:paraId="17EF2F40" w14:textId="77777777" w:rsidR="002F522D" w:rsidRDefault="002F522D" w:rsidP="002F522D">
      <w:pPr>
        <w:pStyle w:val="Pa5"/>
        <w:rPr>
          <w:rFonts w:cs="Myriad Pro"/>
          <w:color w:val="000000"/>
        </w:rPr>
      </w:pPr>
    </w:p>
    <w:tbl>
      <w:tblPr>
        <w:tblW w:w="0" w:type="auto"/>
        <w:tblBorders>
          <w:top w:val="nil"/>
          <w:left w:val="nil"/>
          <w:bottom w:val="nil"/>
          <w:right w:val="nil"/>
        </w:tblBorders>
        <w:tblLook w:val="0000" w:firstRow="0" w:lastRow="0" w:firstColumn="0" w:lastColumn="0" w:noHBand="0" w:noVBand="0"/>
      </w:tblPr>
      <w:tblGrid>
        <w:gridCol w:w="222"/>
      </w:tblGrid>
      <w:tr w:rsidR="002F522D" w14:paraId="17EF2F42" w14:textId="77777777">
        <w:trPr>
          <w:trHeight w:val="818"/>
        </w:trPr>
        <w:tc>
          <w:tcPr>
            <w:tcW w:w="0" w:type="auto"/>
          </w:tcPr>
          <w:p w14:paraId="17EF2F41" w14:textId="77777777" w:rsidR="002F522D" w:rsidRDefault="002F522D">
            <w:pPr>
              <w:pStyle w:val="Pa20"/>
              <w:ind w:left="120"/>
              <w:rPr>
                <w:rFonts w:cs="Myriad Pro"/>
                <w:color w:val="000000"/>
              </w:rPr>
            </w:pPr>
          </w:p>
        </w:tc>
      </w:tr>
    </w:tbl>
    <w:p w14:paraId="17EF2F43" w14:textId="77777777" w:rsidR="00D67CC1" w:rsidRPr="00C04FE0" w:rsidRDefault="00D67CC1" w:rsidP="00D67CC1">
      <w:r>
        <w:rPr>
          <w:sz w:val="36"/>
          <w:szCs w:val="36"/>
        </w:rPr>
        <w:tab/>
      </w:r>
      <w:r>
        <w:rPr>
          <w:sz w:val="36"/>
          <w:szCs w:val="36"/>
        </w:rPr>
        <w:tab/>
      </w:r>
      <w:r>
        <w:rPr>
          <w:sz w:val="36"/>
          <w:szCs w:val="36"/>
        </w:rPr>
        <w:tab/>
      </w:r>
      <w:r>
        <w:rPr>
          <w:sz w:val="36"/>
          <w:szCs w:val="36"/>
        </w:rPr>
        <w:tab/>
      </w:r>
      <w:r>
        <w:rPr>
          <w:sz w:val="36"/>
          <w:szCs w:val="36"/>
        </w:rPr>
        <w:tab/>
      </w:r>
      <w:r>
        <w:rPr>
          <w:sz w:val="36"/>
          <w:szCs w:val="36"/>
        </w:rPr>
        <w:tab/>
      </w:r>
    </w:p>
    <w:sectPr w:rsidR="00D67CC1" w:rsidRPr="00C04FE0" w:rsidSect="00BF7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6AC8"/>
    <w:multiLevelType w:val="hybridMultilevel"/>
    <w:tmpl w:val="B97C7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685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E8D"/>
    <w:rsid w:val="00047878"/>
    <w:rsid w:val="00061146"/>
    <w:rsid w:val="000D1FA3"/>
    <w:rsid w:val="00190D6E"/>
    <w:rsid w:val="0019125B"/>
    <w:rsid w:val="001F7FCC"/>
    <w:rsid w:val="00255593"/>
    <w:rsid w:val="00255959"/>
    <w:rsid w:val="002B6A71"/>
    <w:rsid w:val="002F522D"/>
    <w:rsid w:val="002F6B8D"/>
    <w:rsid w:val="00350B95"/>
    <w:rsid w:val="003D70A0"/>
    <w:rsid w:val="00417486"/>
    <w:rsid w:val="00493A27"/>
    <w:rsid w:val="00527772"/>
    <w:rsid w:val="00596D3F"/>
    <w:rsid w:val="005D16BE"/>
    <w:rsid w:val="005D5910"/>
    <w:rsid w:val="005F626E"/>
    <w:rsid w:val="006234DD"/>
    <w:rsid w:val="00635B78"/>
    <w:rsid w:val="00661CCF"/>
    <w:rsid w:val="00664DDC"/>
    <w:rsid w:val="006A0E8D"/>
    <w:rsid w:val="008847B1"/>
    <w:rsid w:val="00892417"/>
    <w:rsid w:val="00894DE3"/>
    <w:rsid w:val="009540BA"/>
    <w:rsid w:val="009977F6"/>
    <w:rsid w:val="00A91D2D"/>
    <w:rsid w:val="00AF7F8C"/>
    <w:rsid w:val="00B37F7E"/>
    <w:rsid w:val="00B80039"/>
    <w:rsid w:val="00BF7082"/>
    <w:rsid w:val="00C0347F"/>
    <w:rsid w:val="00C04FE0"/>
    <w:rsid w:val="00CA6766"/>
    <w:rsid w:val="00CB0601"/>
    <w:rsid w:val="00CC02B8"/>
    <w:rsid w:val="00CE01DE"/>
    <w:rsid w:val="00D32DDF"/>
    <w:rsid w:val="00D67CC1"/>
    <w:rsid w:val="00DC62E1"/>
    <w:rsid w:val="00E15574"/>
    <w:rsid w:val="00E33596"/>
    <w:rsid w:val="00E9288E"/>
    <w:rsid w:val="00EC3E41"/>
    <w:rsid w:val="00F10D57"/>
    <w:rsid w:val="00F370A6"/>
    <w:rsid w:val="00FB003A"/>
    <w:rsid w:val="00FB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2F1E"/>
  <w15:docId w15:val="{706B2DBF-444B-40AE-9C05-BF08E351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7082"/>
    <w:pPr>
      <w:autoSpaceDE w:val="0"/>
      <w:autoSpaceDN w:val="0"/>
      <w:adjustRightInd w:val="0"/>
    </w:pPr>
    <w:rPr>
      <w:rFonts w:ascii="Myriad Pro" w:hAnsi="Myriad Pro" w:cs="Myriad Pro"/>
      <w:color w:val="000000"/>
      <w:sz w:val="24"/>
      <w:szCs w:val="24"/>
    </w:rPr>
  </w:style>
  <w:style w:type="paragraph" w:customStyle="1" w:styleId="Pa5">
    <w:name w:val="Pa5"/>
    <w:basedOn w:val="Default"/>
    <w:next w:val="Default"/>
    <w:uiPriority w:val="99"/>
    <w:rsid w:val="00BF7082"/>
    <w:pPr>
      <w:spacing w:line="221" w:lineRule="atLeast"/>
    </w:pPr>
    <w:rPr>
      <w:rFonts w:cs="Times New Roman"/>
      <w:color w:val="auto"/>
    </w:rPr>
  </w:style>
  <w:style w:type="paragraph" w:customStyle="1" w:styleId="Pa20">
    <w:name w:val="Pa20"/>
    <w:basedOn w:val="Default"/>
    <w:next w:val="Default"/>
    <w:uiPriority w:val="99"/>
    <w:rsid w:val="00BF7082"/>
    <w:pPr>
      <w:spacing w:before="240" w:after="120" w:line="241" w:lineRule="atLeast"/>
    </w:pPr>
    <w:rPr>
      <w:rFonts w:cs="Times New Roman"/>
      <w:color w:val="auto"/>
    </w:rPr>
  </w:style>
  <w:style w:type="paragraph" w:styleId="ListParagraph">
    <w:name w:val="List Paragraph"/>
    <w:basedOn w:val="Normal"/>
    <w:uiPriority w:val="34"/>
    <w:qFormat/>
    <w:rsid w:val="00417486"/>
    <w:pPr>
      <w:ind w:left="720"/>
      <w:contextualSpacing/>
    </w:pPr>
  </w:style>
  <w:style w:type="paragraph" w:styleId="BalloonText">
    <w:name w:val="Balloon Text"/>
    <w:basedOn w:val="Normal"/>
    <w:link w:val="BalloonTextChar"/>
    <w:uiPriority w:val="99"/>
    <w:semiHidden/>
    <w:unhideWhenUsed/>
    <w:rsid w:val="00191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9B25740740B429A338CDBA11DEB6B" ma:contentTypeVersion="0" ma:contentTypeDescription="Create a new document." ma:contentTypeScope="" ma:versionID="1f9b9910a2a76cafb43e86bc60b6400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47A21-77F1-4A86-9F7D-8EC28B579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08CE97-2A5B-435B-81DB-7A9504FB13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314F24-16E1-476C-8E6C-BA4156157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1361</Characters>
  <Application>Microsoft Office Word</Application>
  <DocSecurity>0</DocSecurity>
  <Lines>90</Lines>
  <Paragraphs>20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Thomas Fehr</cp:lastModifiedBy>
  <cp:revision>3</cp:revision>
  <cp:lastPrinted>2011-07-01T18:58:00Z</cp:lastPrinted>
  <dcterms:created xsi:type="dcterms:W3CDTF">2024-08-22T17:34:00Z</dcterms:created>
  <dcterms:modified xsi:type="dcterms:W3CDTF">2026-02-12T15:25:00Z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0x010100E4C9B25740740B429A338CDBA11DEB6B</vt:lpwstr>
  </property>
</Properties>
</file>