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3844" w14:textId="77777777" w:rsidR="009241E2" w:rsidRPr="004558E8" w:rsidRDefault="00172ED8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5F538B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5F538B9" w14:textId="77777777" w:rsidR="003C7165" w:rsidRPr="003C7165" w:rsidRDefault="00C558AC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5F538BA" wp14:editId="55F538BB">
                        <wp:extent cx="1511300" cy="10795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BD6FC9" w:rsidRPr="004558E8">
              <w:rPr>
                <w:rFonts w:ascii="Arial" w:hAnsi="Arial" w:cs="Arial"/>
                <w:b/>
                <w:sz w:val="32"/>
                <w:szCs w:val="32"/>
              </w:rPr>
              <w:t>School</w:t>
            </w:r>
          </w:smartTag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5F53845" w14:textId="77777777" w:rsidR="00BD6FC9" w:rsidRPr="00745199" w:rsidRDefault="00516753" w:rsidP="007C700C">
      <w:pPr>
        <w:jc w:val="center"/>
        <w:rPr>
          <w:rFonts w:ascii="Arial" w:hAnsi="Arial" w:cs="Arial"/>
          <w:b/>
          <w:sz w:val="32"/>
          <w:szCs w:val="32"/>
        </w:rPr>
      </w:pPr>
      <w:r w:rsidRPr="00745199">
        <w:rPr>
          <w:rFonts w:ascii="Arial" w:hAnsi="Arial" w:cs="Arial"/>
          <w:b/>
          <w:sz w:val="32"/>
          <w:szCs w:val="32"/>
        </w:rPr>
        <w:t>Mathematics</w:t>
      </w:r>
      <w:r w:rsidR="00A13263" w:rsidRPr="00745199">
        <w:rPr>
          <w:rFonts w:ascii="Arial" w:hAnsi="Arial" w:cs="Arial"/>
          <w:b/>
          <w:sz w:val="32"/>
          <w:szCs w:val="32"/>
        </w:rPr>
        <w:t xml:space="preserve"> </w:t>
      </w:r>
      <w:r w:rsidR="00890932">
        <w:rPr>
          <w:rFonts w:ascii="Arial" w:hAnsi="Arial" w:cs="Arial"/>
          <w:b/>
          <w:sz w:val="32"/>
          <w:szCs w:val="32"/>
        </w:rPr>
        <w:t xml:space="preserve">Grades </w:t>
      </w:r>
      <w:r w:rsidR="00A13263" w:rsidRPr="00745199">
        <w:rPr>
          <w:rFonts w:ascii="Arial" w:hAnsi="Arial" w:cs="Arial"/>
          <w:b/>
          <w:sz w:val="32"/>
          <w:szCs w:val="32"/>
        </w:rPr>
        <w:t>6 - 9</w:t>
      </w:r>
    </w:p>
    <w:tbl>
      <w:tblPr>
        <w:tblpPr w:leftFromText="180" w:rightFromText="180" w:vertAnchor="page" w:horzAnchor="margin" w:tblpXSpec="center" w:tblpY="1752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  <w:gridCol w:w="38"/>
        <w:gridCol w:w="7358"/>
      </w:tblGrid>
      <w:tr w:rsidR="001B3242" w:rsidRPr="00046853" w14:paraId="55F53847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5F53846" w14:textId="77777777" w:rsidR="001B3242" w:rsidRPr="00046853" w:rsidRDefault="001B3242" w:rsidP="00046853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046853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Stage 1 – Begin With the End </w:t>
            </w:r>
            <w:r w:rsidR="0002556F">
              <w:rPr>
                <w:rFonts w:ascii="Arial" w:hAnsi="Arial" w:cs="Arial"/>
                <w:b/>
                <w:color w:val="FFFFFF"/>
                <w:sz w:val="36"/>
                <w:szCs w:val="36"/>
              </w:rPr>
              <w:t>I</w:t>
            </w:r>
            <w:r w:rsidRPr="00046853">
              <w:rPr>
                <w:rFonts w:ascii="Arial" w:hAnsi="Arial" w:cs="Arial"/>
                <w:b/>
                <w:color w:val="FFFFFF"/>
                <w:sz w:val="36"/>
                <w:szCs w:val="36"/>
              </w:rPr>
              <w:t>n Mind</w:t>
            </w:r>
          </w:p>
        </w:tc>
      </w:tr>
      <w:tr w:rsidR="007C6BCC" w:rsidRPr="00046853" w14:paraId="55F53849" w14:textId="77777777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55F53848" w14:textId="77777777" w:rsidR="007C6BCC" w:rsidRPr="00046853" w:rsidRDefault="00FD41D7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0468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046853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046853" w14:paraId="55F5385C" w14:textId="77777777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F5384A" w14:textId="77777777" w:rsidR="007C6BCC" w:rsidRPr="00046853" w:rsidRDefault="007C6BCC" w:rsidP="00046853">
            <w:pPr>
              <w:rPr>
                <w:sz w:val="22"/>
                <w:szCs w:val="22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418"/>
              <w:tblOverlap w:val="never"/>
              <w:tblW w:w="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052"/>
            </w:tblGrid>
            <w:tr w:rsidR="00A21BB7" w:rsidRPr="00046853" w14:paraId="55F5384C" w14:textId="77777777">
              <w:tc>
                <w:tcPr>
                  <w:tcW w:w="3852" w:type="dxa"/>
                  <w:gridSpan w:val="2"/>
                </w:tcPr>
                <w:p w14:paraId="55F5384B" w14:textId="77777777" w:rsidR="00A21BB7" w:rsidRPr="00046853" w:rsidRDefault="00A21BB7" w:rsidP="00046853">
                  <w:pPr>
                    <w:jc w:val="center"/>
                    <w:rPr>
                      <w:b/>
                      <w:color w:val="333333"/>
                    </w:rPr>
                  </w:pPr>
                  <w:r w:rsidRPr="00046853">
                    <w:rPr>
                      <w:b/>
                      <w:color w:val="333333"/>
                    </w:rPr>
                    <w:t>Processes</w:t>
                  </w:r>
                </w:p>
              </w:tc>
            </w:tr>
            <w:tr w:rsidR="00A21BB7" w:rsidRPr="00046853" w14:paraId="55F5384F" w14:textId="77777777">
              <w:tc>
                <w:tcPr>
                  <w:tcW w:w="1800" w:type="dxa"/>
                </w:tcPr>
                <w:p w14:paraId="55F5384D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Communication</w:t>
                  </w:r>
                </w:p>
              </w:tc>
              <w:tc>
                <w:tcPr>
                  <w:tcW w:w="2052" w:type="dxa"/>
                </w:tcPr>
                <w:p w14:paraId="55F5384E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Connections</w:t>
                  </w:r>
                </w:p>
              </w:tc>
            </w:tr>
            <w:tr w:rsidR="00A21BB7" w:rsidRPr="00046853" w14:paraId="55F53852" w14:textId="77777777">
              <w:tc>
                <w:tcPr>
                  <w:tcW w:w="1800" w:type="dxa"/>
                </w:tcPr>
                <w:p w14:paraId="55F53850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Reasoning</w:t>
                  </w:r>
                </w:p>
              </w:tc>
              <w:tc>
                <w:tcPr>
                  <w:tcW w:w="2052" w:type="dxa"/>
                </w:tcPr>
                <w:p w14:paraId="55F53851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Technology</w:t>
                  </w:r>
                </w:p>
              </w:tc>
            </w:tr>
            <w:tr w:rsidR="00A21BB7" w:rsidRPr="00046853" w14:paraId="55F53855" w14:textId="77777777">
              <w:tc>
                <w:tcPr>
                  <w:tcW w:w="1800" w:type="dxa"/>
                </w:tcPr>
                <w:p w14:paraId="55F53853" w14:textId="77777777" w:rsidR="00A21BB7" w:rsidRPr="00046853" w:rsidRDefault="00A21BB7" w:rsidP="00046853">
                  <w:pPr>
                    <w:rPr>
                      <w:rFonts w:ascii="Arial Narrow" w:hAnsi="Arial Narrow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Visualization</w:t>
                  </w:r>
                </w:p>
              </w:tc>
              <w:tc>
                <w:tcPr>
                  <w:tcW w:w="2052" w:type="dxa"/>
                </w:tcPr>
                <w:p w14:paraId="55F53854" w14:textId="77777777" w:rsidR="00A21BB7" w:rsidRPr="00046853" w:rsidRDefault="00A21BB7" w:rsidP="00046853">
                  <w:pPr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Problem Solving</w:t>
                  </w:r>
                </w:p>
              </w:tc>
            </w:tr>
            <w:tr w:rsidR="00A21BB7" w:rsidRPr="00046853" w14:paraId="55F53857" w14:textId="77777777">
              <w:tc>
                <w:tcPr>
                  <w:tcW w:w="3852" w:type="dxa"/>
                  <w:gridSpan w:val="2"/>
                </w:tcPr>
                <w:p w14:paraId="55F53856" w14:textId="77777777" w:rsidR="00A21BB7" w:rsidRPr="00046853" w:rsidRDefault="00A21BB7" w:rsidP="00046853">
                  <w:pPr>
                    <w:jc w:val="center"/>
                    <w:rPr>
                      <w:rFonts w:ascii="Arial Narrow" w:hAnsi="Arial Narrow"/>
                      <w:color w:val="333333"/>
                    </w:rPr>
                  </w:pPr>
                  <w:r w:rsidRPr="00046853">
                    <w:rPr>
                      <w:rFonts w:ascii="Arial Narrow" w:hAnsi="Arial Narrow"/>
                      <w:color w:val="333333"/>
                    </w:rPr>
                    <w:t>Mental Math and Estimation</w:t>
                  </w:r>
                </w:p>
              </w:tc>
            </w:tr>
          </w:tbl>
          <w:p w14:paraId="55F53858" w14:textId="77777777" w:rsidR="00C77649" w:rsidRDefault="00772D8B" w:rsidP="00772D8B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Most real life measurements are fractions/decimals.</w:t>
            </w:r>
            <w:r w:rsidR="002418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F53859" w14:textId="77777777" w:rsidR="00772D8B" w:rsidRDefault="00772D8B" w:rsidP="00772D8B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Understanding square roots improves mental calculations.</w:t>
            </w:r>
          </w:p>
          <w:p w14:paraId="55F5385A" w14:textId="77777777" w:rsidR="00772D8B" w:rsidRDefault="00772D8B" w:rsidP="00772D8B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Many containers are composite objects.</w:t>
            </w:r>
          </w:p>
          <w:p w14:paraId="55F5385B" w14:textId="77777777" w:rsidR="00C77649" w:rsidRPr="00046853" w:rsidRDefault="00772D8B" w:rsidP="00772D8B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Surface Area is used in many real-life scenarios especially in carpentry &amp; renovation work.</w:t>
            </w:r>
          </w:p>
        </w:tc>
      </w:tr>
      <w:tr w:rsidR="007E5E99" w:rsidRPr="00046853" w14:paraId="55F5385E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5F5385D" w14:textId="77777777" w:rsidR="007E5E99" w:rsidRPr="00046853" w:rsidRDefault="007E5E99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046853">
              <w:rPr>
                <w:rFonts w:ascii="Arial" w:hAnsi="Arial" w:cs="Arial"/>
              </w:rPr>
              <w:t xml:space="preserve">Circle the verbs or skills, underline the </w:t>
            </w:r>
            <w:r w:rsidR="00A37D85" w:rsidRPr="00046853">
              <w:rPr>
                <w:rFonts w:ascii="Arial" w:hAnsi="Arial" w:cs="Arial"/>
              </w:rPr>
              <w:t>qualifiers</w:t>
            </w:r>
          </w:p>
        </w:tc>
      </w:tr>
      <w:tr w:rsidR="000B08E4" w:rsidRPr="00046853" w14:paraId="55F53866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F5385F" w14:textId="77777777" w:rsidR="000B08E4" w:rsidRPr="00046853" w:rsidRDefault="0063595B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Strands are:  Number (N), Patterns &amp; Relations (P), Shape &amp; Space (SS) and Statistics &amp; Probability (SP)</w:t>
            </w:r>
          </w:p>
          <w:p w14:paraId="55F53860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55F53861" w14:textId="77777777" w:rsidR="00A652B3" w:rsidRDefault="00772D8B" w:rsidP="00046853">
            <w:pPr>
              <w:rPr>
                <w:rFonts w:ascii="Arial" w:hAnsi="Arial" w:cs="Arial"/>
              </w:rPr>
            </w:pPr>
            <w:r w:rsidRPr="00772D8B">
              <w:rPr>
                <w:rFonts w:ascii="Arial" w:hAnsi="Arial" w:cs="Arial"/>
              </w:rPr>
              <w:t xml:space="preserve">N 9. 3 </w:t>
            </w:r>
            <w:r w:rsidRPr="00772D8B">
              <w:rPr>
                <w:rFonts w:ascii="Arial" w:hAnsi="Arial" w:cs="Arial"/>
                <w:highlight w:val="yellow"/>
              </w:rPr>
              <w:t>Extend</w:t>
            </w:r>
            <w:r w:rsidRPr="00772D8B">
              <w:rPr>
                <w:rFonts w:ascii="Arial" w:hAnsi="Arial" w:cs="Arial"/>
              </w:rPr>
              <w:t xml:space="preserve"> </w:t>
            </w:r>
            <w:r w:rsidRPr="00772D8B">
              <w:rPr>
                <w:rFonts w:ascii="Arial" w:hAnsi="Arial" w:cs="Arial"/>
                <w:u w:val="single"/>
              </w:rPr>
              <w:t>understanding of square roots</w:t>
            </w:r>
            <w:r w:rsidRPr="00772D8B">
              <w:rPr>
                <w:rFonts w:ascii="Arial" w:hAnsi="Arial" w:cs="Arial"/>
              </w:rPr>
              <w:t xml:space="preserve"> to include the </w:t>
            </w:r>
            <w:r w:rsidRPr="00772D8B">
              <w:rPr>
                <w:rFonts w:ascii="Arial" w:hAnsi="Arial" w:cs="Arial"/>
                <w:u w:val="single"/>
              </w:rPr>
              <w:t>square root</w:t>
            </w:r>
            <w:r w:rsidRPr="00772D8B">
              <w:rPr>
                <w:rFonts w:ascii="Arial" w:hAnsi="Arial" w:cs="Arial"/>
              </w:rPr>
              <w:t xml:space="preserve"> of </w:t>
            </w:r>
            <w:r w:rsidRPr="00772D8B">
              <w:rPr>
                <w:rFonts w:ascii="Arial" w:hAnsi="Arial" w:cs="Arial"/>
                <w:u w:val="single"/>
              </w:rPr>
              <w:t>positive rational numbers</w:t>
            </w:r>
            <w:r w:rsidRPr="00772D8B">
              <w:rPr>
                <w:rFonts w:ascii="Arial" w:hAnsi="Arial" w:cs="Arial"/>
              </w:rPr>
              <w:t>.</w:t>
            </w:r>
          </w:p>
          <w:p w14:paraId="55F53862" w14:textId="77777777" w:rsidR="00772D8B" w:rsidRDefault="00772D8B" w:rsidP="00046853">
            <w:pPr>
              <w:rPr>
                <w:rFonts w:ascii="Arial" w:hAnsi="Arial" w:cs="Arial"/>
              </w:rPr>
            </w:pPr>
          </w:p>
          <w:p w14:paraId="55F53863" w14:textId="77777777" w:rsidR="00A652B3" w:rsidRPr="00046853" w:rsidRDefault="00772D8B" w:rsidP="000468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SS 9.2 </w:t>
            </w:r>
            <w:r w:rsidRPr="00772D8B">
              <w:rPr>
                <w:rFonts w:ascii="Arial" w:hAnsi="Arial" w:cs="Arial"/>
                <w:highlight w:val="yellow"/>
              </w:rPr>
              <w:t>Extend</w:t>
            </w:r>
            <w:r>
              <w:rPr>
                <w:rFonts w:ascii="Arial" w:hAnsi="Arial" w:cs="Arial"/>
              </w:rPr>
              <w:t xml:space="preserve"> </w:t>
            </w:r>
            <w:r w:rsidRPr="00772D8B">
              <w:rPr>
                <w:rFonts w:ascii="Arial" w:hAnsi="Arial" w:cs="Arial"/>
                <w:u w:val="single"/>
              </w:rPr>
              <w:t>understanding of area</w:t>
            </w:r>
            <w:r>
              <w:rPr>
                <w:rFonts w:ascii="Arial" w:hAnsi="Arial" w:cs="Arial"/>
              </w:rPr>
              <w:t xml:space="preserve"> to </w:t>
            </w:r>
            <w:r w:rsidRPr="00772D8B">
              <w:rPr>
                <w:rFonts w:ascii="Arial" w:hAnsi="Arial" w:cs="Arial"/>
                <w:u w:val="single"/>
              </w:rPr>
              <w:t>surface area of right rectangular prisms, right cylinders, right triangular prisms &amp; composite 3-D objects.</w:t>
            </w:r>
          </w:p>
          <w:p w14:paraId="55F53864" w14:textId="77777777" w:rsidR="000B08E4" w:rsidRPr="00046853" w:rsidRDefault="000B08E4" w:rsidP="00046853">
            <w:pPr>
              <w:rPr>
                <w:rFonts w:ascii="Arial" w:hAnsi="Arial" w:cs="Arial"/>
                <w:b/>
              </w:rPr>
            </w:pPr>
          </w:p>
          <w:p w14:paraId="55F53865" w14:textId="77777777" w:rsidR="000B08E4" w:rsidRPr="00046853" w:rsidRDefault="000B08E4" w:rsidP="00046853">
            <w:pPr>
              <w:rPr>
                <w:rFonts w:ascii="Arial" w:hAnsi="Arial" w:cs="Arial"/>
                <w:b/>
              </w:rPr>
            </w:pPr>
          </w:p>
        </w:tc>
      </w:tr>
      <w:tr w:rsidR="00A37D85" w:rsidRPr="00046853" w14:paraId="55F53869" w14:textId="77777777">
        <w:trPr>
          <w:trHeight w:val="318"/>
        </w:trPr>
        <w:tc>
          <w:tcPr>
            <w:tcW w:w="2482" w:type="pct"/>
            <w:shd w:val="clear" w:color="auto" w:fill="E6E6E6"/>
          </w:tcPr>
          <w:p w14:paraId="55F53867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04685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18" w:type="pct"/>
            <w:gridSpan w:val="2"/>
            <w:shd w:val="clear" w:color="auto" w:fill="E6E6E6"/>
          </w:tcPr>
          <w:p w14:paraId="55F53868" w14:textId="77777777" w:rsidR="00A37D85" w:rsidRPr="00046853" w:rsidRDefault="00A37D85" w:rsidP="00046853">
            <w:pPr>
              <w:rPr>
                <w:rFonts w:ascii="Arial" w:hAnsi="Arial" w:cs="Arial"/>
              </w:rPr>
            </w:pPr>
            <w:r w:rsidRPr="00046853">
              <w:rPr>
                <w:rFonts w:ascii="Arial" w:hAnsi="Arial" w:cs="Arial"/>
                <w:b/>
              </w:rPr>
              <w:t xml:space="preserve">Essential Questions </w:t>
            </w:r>
            <w:r w:rsidRPr="00046853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046853" w14:paraId="55F5387D" w14:textId="77777777">
        <w:trPr>
          <w:trHeight w:val="864"/>
        </w:trPr>
        <w:tc>
          <w:tcPr>
            <w:tcW w:w="2482" w:type="pct"/>
            <w:tcBorders>
              <w:bottom w:val="single" w:sz="4" w:space="0" w:color="auto"/>
            </w:tcBorders>
            <w:shd w:val="clear" w:color="auto" w:fill="auto"/>
          </w:tcPr>
          <w:p w14:paraId="55F5386A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55F5386B" w14:textId="77777777" w:rsidR="000B08E4" w:rsidRDefault="00772D8B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A fraction in simplest form is a perfect square if it can be written as a product of 2 equal fractions.</w:t>
            </w:r>
          </w:p>
          <w:p w14:paraId="55F5386C" w14:textId="77777777" w:rsidR="00772D8B" w:rsidRDefault="00772D8B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A decimal is a perfect square if it can be written as a fraction as a perfect square.</w:t>
            </w:r>
          </w:p>
          <w:p w14:paraId="55F5386D" w14:textId="77777777" w:rsidR="00241859" w:rsidRDefault="00FE4868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The square root of a non-perfect square can be approximated using roots of perfect squares as benchmarks.  </w:t>
            </w:r>
          </w:p>
          <w:p w14:paraId="55F5386E" w14:textId="77777777" w:rsidR="00FE4868" w:rsidRDefault="00FE4868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Even using a calculator, the square root of a non-perfect square is just an approximate.</w:t>
            </w:r>
          </w:p>
          <w:p w14:paraId="55F5386F" w14:textId="77777777" w:rsidR="00241859" w:rsidRPr="00046853" w:rsidRDefault="00241859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To calculate Surface Area of a composite object, add up the are</w:t>
            </w:r>
            <w:r w:rsidR="00F03737">
              <w:rPr>
                <w:rFonts w:ascii="Arial" w:hAnsi="Arial" w:cs="Arial"/>
                <w:color w:val="000080"/>
              </w:rPr>
              <w:t>a</w:t>
            </w:r>
            <w:r>
              <w:rPr>
                <w:rFonts w:ascii="Arial" w:hAnsi="Arial" w:cs="Arial"/>
                <w:color w:val="000080"/>
              </w:rPr>
              <w:t xml:space="preserve"> of the faces except those that overlap.</w:t>
            </w:r>
          </w:p>
          <w:p w14:paraId="55F53870" w14:textId="77777777" w:rsidR="007E5E99" w:rsidRPr="00046853" w:rsidRDefault="007E5E99" w:rsidP="00046853">
            <w:pPr>
              <w:rPr>
                <w:rFonts w:ascii="Arial" w:hAnsi="Arial" w:cs="Arial"/>
                <w:color w:val="000080"/>
              </w:rPr>
            </w:pPr>
          </w:p>
          <w:p w14:paraId="55F53871" w14:textId="77777777" w:rsidR="000B08E4" w:rsidRPr="00046853" w:rsidRDefault="000B08E4" w:rsidP="00241859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53872" w14:textId="77777777" w:rsidR="000B08E4" w:rsidRPr="00046853" w:rsidRDefault="000B08E4" w:rsidP="00046853">
            <w:pPr>
              <w:rPr>
                <w:sz w:val="22"/>
                <w:szCs w:val="22"/>
              </w:rPr>
            </w:pPr>
          </w:p>
          <w:p w14:paraId="55F53873" w14:textId="77777777" w:rsidR="000B08E4" w:rsidRDefault="00772D8B" w:rsidP="00772D8B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is a perfect square?</w:t>
            </w:r>
          </w:p>
          <w:p w14:paraId="55F53874" w14:textId="77777777" w:rsidR="00FE4868" w:rsidRDefault="00FE4868" w:rsidP="00FE4868">
            <w:pPr>
              <w:rPr>
                <w:rFonts w:ascii="Arial" w:hAnsi="Arial" w:cs="Arial"/>
                <w:color w:val="000080"/>
              </w:rPr>
            </w:pPr>
          </w:p>
          <w:p w14:paraId="55F53875" w14:textId="77777777" w:rsidR="00FE4868" w:rsidRDefault="00FE4868" w:rsidP="00FE4868">
            <w:pPr>
              <w:rPr>
                <w:rFonts w:ascii="Arial" w:hAnsi="Arial" w:cs="Arial"/>
                <w:color w:val="000080"/>
              </w:rPr>
            </w:pPr>
          </w:p>
          <w:p w14:paraId="55F53876" w14:textId="77777777" w:rsidR="00FE4868" w:rsidRDefault="00FE4868" w:rsidP="00FE4868">
            <w:pPr>
              <w:rPr>
                <w:rFonts w:ascii="Arial" w:hAnsi="Arial" w:cs="Arial"/>
                <w:color w:val="000080"/>
              </w:rPr>
            </w:pPr>
          </w:p>
          <w:p w14:paraId="55F53877" w14:textId="77777777" w:rsidR="00FE4868" w:rsidRPr="00046853" w:rsidRDefault="00FE4868" w:rsidP="00FE4868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>What is a non-perfect square?</w:t>
            </w:r>
          </w:p>
          <w:p w14:paraId="55F53878" w14:textId="77777777" w:rsidR="000B08E4" w:rsidRPr="00046853" w:rsidRDefault="000B08E4" w:rsidP="00046853">
            <w:pPr>
              <w:rPr>
                <w:rFonts w:ascii="Arial" w:hAnsi="Arial" w:cs="Arial"/>
                <w:color w:val="000080"/>
              </w:rPr>
            </w:pPr>
          </w:p>
          <w:p w14:paraId="55F53879" w14:textId="77777777" w:rsidR="000B08E4" w:rsidRDefault="000B08E4" w:rsidP="00046853">
            <w:pPr>
              <w:rPr>
                <w:rFonts w:ascii="Arial" w:hAnsi="Arial" w:cs="Arial"/>
                <w:color w:val="000080"/>
              </w:rPr>
            </w:pPr>
          </w:p>
          <w:p w14:paraId="55F5387A" w14:textId="77777777" w:rsidR="00241859" w:rsidRDefault="00241859" w:rsidP="00046853">
            <w:pPr>
              <w:rPr>
                <w:rFonts w:ascii="Arial" w:hAnsi="Arial" w:cs="Arial"/>
                <w:color w:val="000080"/>
              </w:rPr>
            </w:pPr>
          </w:p>
          <w:p w14:paraId="55F5387B" w14:textId="77777777" w:rsidR="00241859" w:rsidRDefault="00241859" w:rsidP="00046853">
            <w:pPr>
              <w:rPr>
                <w:rFonts w:ascii="Arial" w:hAnsi="Arial" w:cs="Arial"/>
                <w:color w:val="000080"/>
              </w:rPr>
            </w:pPr>
          </w:p>
          <w:p w14:paraId="55F5387C" w14:textId="77777777" w:rsidR="00241859" w:rsidRPr="00046853" w:rsidRDefault="00241859" w:rsidP="00241859">
            <w:pPr>
              <w:numPr>
                <w:ilvl w:val="0"/>
                <w:numId w:val="30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color w:val="000080"/>
              </w:rPr>
              <w:t xml:space="preserve">How do we calculate the surface area of composite objects? </w:t>
            </w:r>
          </w:p>
        </w:tc>
      </w:tr>
      <w:tr w:rsidR="00A37D85" w:rsidRPr="00046853" w14:paraId="55F53880" w14:textId="77777777">
        <w:trPr>
          <w:trHeight w:val="365"/>
        </w:trPr>
        <w:tc>
          <w:tcPr>
            <w:tcW w:w="2482" w:type="pct"/>
            <w:shd w:val="clear" w:color="auto" w:fill="E6E6E6"/>
          </w:tcPr>
          <w:p w14:paraId="55F5387E" w14:textId="77777777" w:rsidR="00A37D85" w:rsidRPr="00046853" w:rsidRDefault="00A37D85" w:rsidP="00046853">
            <w:pPr>
              <w:rPr>
                <w:rFonts w:ascii="Arial" w:hAnsi="Arial" w:cs="Arial"/>
                <w:sz w:val="18"/>
                <w:szCs w:val="18"/>
              </w:rPr>
            </w:pPr>
            <w:r w:rsidRPr="00046853">
              <w:rPr>
                <w:rFonts w:ascii="Arial" w:hAnsi="Arial" w:cs="Arial"/>
                <w:b/>
              </w:rPr>
              <w:t>Students need to know</w:t>
            </w:r>
            <w:r w:rsidRPr="0004685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046853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18" w:type="pct"/>
            <w:gridSpan w:val="2"/>
            <w:shd w:val="clear" w:color="auto" w:fill="E6E6E6"/>
          </w:tcPr>
          <w:p w14:paraId="55F5387F" w14:textId="77777777" w:rsidR="00A37D85" w:rsidRPr="00046853" w:rsidRDefault="00A37D85" w:rsidP="00046853">
            <w:pPr>
              <w:rPr>
                <w:rFonts w:ascii="Arial" w:hAnsi="Arial" w:cs="Arial"/>
                <w:b/>
              </w:rPr>
            </w:pPr>
            <w:r w:rsidRPr="00046853">
              <w:rPr>
                <w:rFonts w:ascii="Arial" w:hAnsi="Arial" w:cs="Arial"/>
                <w:b/>
              </w:rPr>
              <w:t>And be able to do:</w:t>
            </w:r>
            <w:r w:rsidRPr="00046853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046853" w14:paraId="55F538B1" w14:textId="77777777">
        <w:trPr>
          <w:trHeight w:val="1391"/>
        </w:trPr>
        <w:tc>
          <w:tcPr>
            <w:tcW w:w="24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53881" w14:textId="77777777" w:rsidR="00C76121" w:rsidRPr="00046853" w:rsidRDefault="007E5E99" w:rsidP="00046853">
            <w:pPr>
              <w:rPr>
                <w:b/>
                <w:sz w:val="22"/>
                <w:szCs w:val="22"/>
              </w:rPr>
            </w:pPr>
            <w:r w:rsidRPr="0004685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55F53882" w14:textId="77777777" w:rsidR="002474BD" w:rsidRDefault="00772D8B" w:rsidP="00FE4868">
            <w:pPr>
              <w:ind w:left="36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.</w:t>
            </w:r>
            <w:r w:rsidR="00FE4868">
              <w:rPr>
                <w:rFonts w:ascii="Arial" w:hAnsi="Arial" w:cs="Arial"/>
                <w:b/>
                <w:color w:val="000080"/>
              </w:rPr>
              <w:t xml:space="preserve">  Define “rational numbers”, “perfect squares”.  </w:t>
            </w:r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55F53883" w14:textId="77777777" w:rsidR="00C76121" w:rsidRDefault="00772D8B" w:rsidP="002474BD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Pre-requisite skills of multiplying decimals and fractions</w:t>
            </w:r>
            <w:r w:rsidR="002474BD">
              <w:rPr>
                <w:rFonts w:ascii="Arial" w:hAnsi="Arial" w:cs="Arial"/>
                <w:b/>
                <w:color w:val="000080"/>
              </w:rPr>
              <w:t>, reducing fractions to lowest terms</w:t>
            </w:r>
            <w:r w:rsidR="00FE4868">
              <w:rPr>
                <w:rFonts w:ascii="Arial" w:hAnsi="Arial" w:cs="Arial"/>
                <w:b/>
                <w:color w:val="000080"/>
              </w:rPr>
              <w:t xml:space="preserve"> and their times tables</w:t>
            </w:r>
            <w:r>
              <w:rPr>
                <w:rFonts w:ascii="Arial" w:hAnsi="Arial" w:cs="Arial"/>
                <w:b/>
                <w:color w:val="000080"/>
              </w:rPr>
              <w:t>.</w:t>
            </w:r>
          </w:p>
          <w:p w14:paraId="55F53884" w14:textId="77777777" w:rsidR="00FE4868" w:rsidRDefault="00FE4868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The square root of a number can be demonstrated using the area of a square and that square’s side length.</w:t>
            </w:r>
          </w:p>
          <w:p w14:paraId="55F53885" w14:textId="77777777" w:rsidR="002474BD" w:rsidRDefault="002474BD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Pre-requisite Skill – Solving triangles using Pythagorean theorem</w:t>
            </w:r>
          </w:p>
          <w:p w14:paraId="55F53886" w14:textId="77777777" w:rsidR="00FE4868" w:rsidRDefault="00FE4868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Finding the square root of a number and squaring a number are opposite operations.</w:t>
            </w:r>
          </w:p>
          <w:p w14:paraId="55F53887" w14:textId="77777777" w:rsidR="00FE4868" w:rsidRDefault="00FE4868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use their calculators to determine the square root of a number and the square of a number.</w:t>
            </w:r>
          </w:p>
          <w:p w14:paraId="55F53888" w14:textId="77777777" w:rsidR="00FE4868" w:rsidRDefault="00FE4868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Define “non-perfect squares” &amp; “benchmarks”</w:t>
            </w:r>
          </w:p>
          <w:p w14:paraId="55F53889" w14:textId="77777777" w:rsidR="00FE4868" w:rsidRDefault="00FE4868" w:rsidP="00FE4868">
            <w:pPr>
              <w:rPr>
                <w:rFonts w:ascii="Arial" w:hAnsi="Arial" w:cs="Arial"/>
                <w:b/>
                <w:color w:val="000080"/>
              </w:rPr>
            </w:pPr>
          </w:p>
          <w:p w14:paraId="55F5388A" w14:textId="77777777" w:rsidR="00FE4868" w:rsidRDefault="00FE4868" w:rsidP="00FE4868">
            <w:pPr>
              <w:rPr>
                <w:rFonts w:ascii="Arial" w:hAnsi="Arial" w:cs="Arial"/>
                <w:b/>
                <w:color w:val="000080"/>
              </w:rPr>
            </w:pPr>
          </w:p>
          <w:p w14:paraId="55F5388B" w14:textId="77777777" w:rsidR="00FE4868" w:rsidRDefault="00FE4868" w:rsidP="00FE4868">
            <w:pPr>
              <w:rPr>
                <w:rFonts w:ascii="Arial" w:hAnsi="Arial" w:cs="Arial"/>
                <w:b/>
                <w:color w:val="000080"/>
              </w:rPr>
            </w:pPr>
          </w:p>
          <w:p w14:paraId="55F5388C" w14:textId="77777777" w:rsidR="00FE4868" w:rsidRDefault="00FE4868" w:rsidP="00772D8B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How to use their calculators to determine if a number is a perfect square or a non-perfect square.</w:t>
            </w:r>
          </w:p>
          <w:p w14:paraId="55F5388D" w14:textId="77777777" w:rsidR="00241859" w:rsidRDefault="00B04DBA" w:rsidP="00046853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Pre-</w:t>
            </w:r>
            <w:r w:rsidR="00F03737">
              <w:rPr>
                <w:rFonts w:ascii="Arial" w:hAnsi="Arial" w:cs="Arial"/>
                <w:b/>
                <w:color w:val="000080"/>
              </w:rPr>
              <w:t>requisite</w:t>
            </w:r>
            <w:r>
              <w:rPr>
                <w:rFonts w:ascii="Arial" w:hAnsi="Arial" w:cs="Arial"/>
                <w:b/>
                <w:color w:val="000080"/>
              </w:rPr>
              <w:t xml:space="preserve"> skill – rounding to the tenths or hundredths fr calculator displays</w:t>
            </w:r>
          </w:p>
          <w:p w14:paraId="55F5388E" w14:textId="77777777" w:rsidR="00241859" w:rsidRDefault="00241859" w:rsidP="00241859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Pre-requisite skills – lowest common denominator and converting to equivalent fractions</w:t>
            </w:r>
          </w:p>
          <w:p w14:paraId="55F5388F" w14:textId="77777777" w:rsidR="00F03737" w:rsidRDefault="00F03737" w:rsidP="00F03737">
            <w:pPr>
              <w:ind w:left="36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55F53890" w14:textId="77777777" w:rsidR="00241859" w:rsidRDefault="00241859" w:rsidP="00241859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Define “composite objects” “surface area” “overlap”  </w:t>
            </w:r>
          </w:p>
          <w:p w14:paraId="55F53891" w14:textId="77777777" w:rsidR="0002556F" w:rsidRDefault="0002556F" w:rsidP="0002556F">
            <w:pPr>
              <w:rPr>
                <w:rFonts w:ascii="Arial" w:hAnsi="Arial" w:cs="Arial"/>
                <w:b/>
                <w:color w:val="000080"/>
              </w:rPr>
            </w:pPr>
          </w:p>
          <w:p w14:paraId="55F53892" w14:textId="77777777" w:rsidR="0002556F" w:rsidRDefault="0002556F" w:rsidP="0002556F">
            <w:pPr>
              <w:rPr>
                <w:rFonts w:ascii="Arial" w:hAnsi="Arial" w:cs="Arial"/>
                <w:b/>
                <w:color w:val="000080"/>
              </w:rPr>
            </w:pPr>
          </w:p>
          <w:p w14:paraId="55F53893" w14:textId="77777777" w:rsidR="0002556F" w:rsidRDefault="0002556F" w:rsidP="0002556F">
            <w:pPr>
              <w:rPr>
                <w:rFonts w:ascii="Arial" w:hAnsi="Arial" w:cs="Arial"/>
                <w:b/>
                <w:color w:val="000080"/>
              </w:rPr>
            </w:pPr>
          </w:p>
          <w:p w14:paraId="55F53894" w14:textId="77777777" w:rsidR="0002556F" w:rsidRDefault="0002556F" w:rsidP="0002556F">
            <w:pPr>
              <w:rPr>
                <w:rFonts w:ascii="Arial" w:hAnsi="Arial" w:cs="Arial"/>
                <w:b/>
                <w:color w:val="000080"/>
              </w:rPr>
            </w:pPr>
          </w:p>
          <w:p w14:paraId="55F53895" w14:textId="77777777" w:rsidR="0002556F" w:rsidRPr="00046853" w:rsidRDefault="0002556F" w:rsidP="0002556F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Overlap has to be taken into account</w:t>
            </w:r>
            <w:r w:rsidR="00F03737">
              <w:rPr>
                <w:rFonts w:ascii="Arial" w:hAnsi="Arial" w:cs="Arial"/>
                <w:b/>
                <w:color w:val="000080"/>
              </w:rPr>
              <w:t xml:space="preserve"> and subtracted out.</w:t>
            </w:r>
          </w:p>
          <w:p w14:paraId="55F53896" w14:textId="77777777" w:rsidR="00C76121" w:rsidRPr="00046853" w:rsidRDefault="00C76121" w:rsidP="00046853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505" w:type="pct"/>
            <w:tcBorders>
              <w:bottom w:val="single" w:sz="4" w:space="0" w:color="auto"/>
            </w:tcBorders>
            <w:shd w:val="clear" w:color="auto" w:fill="auto"/>
          </w:tcPr>
          <w:p w14:paraId="55F53897" w14:textId="77777777" w:rsidR="00C76121" w:rsidRDefault="00772D8B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Generalize a statement about what type of number results from the squaring of a rational number.</w:t>
            </w:r>
          </w:p>
          <w:p w14:paraId="55F53898" w14:textId="77777777" w:rsidR="00772D8B" w:rsidRDefault="00772D8B" w:rsidP="00772D8B">
            <w:pPr>
              <w:rPr>
                <w:sz w:val="22"/>
                <w:szCs w:val="22"/>
              </w:rPr>
            </w:pPr>
          </w:p>
          <w:p w14:paraId="55F53899" w14:textId="77777777" w:rsidR="00772D8B" w:rsidRDefault="00772D8B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strategies for determining if a rational number is a perfect square.</w:t>
            </w:r>
          </w:p>
          <w:p w14:paraId="55F5389A" w14:textId="77777777" w:rsidR="00FE4868" w:rsidRDefault="00FE4868" w:rsidP="00FE4868">
            <w:pPr>
              <w:rPr>
                <w:sz w:val="22"/>
                <w:szCs w:val="22"/>
              </w:rPr>
            </w:pPr>
          </w:p>
          <w:p w14:paraId="55F5389B" w14:textId="77777777" w:rsidR="00FE4868" w:rsidRDefault="00FE4868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 the square roots of a rational number that is a perfect square.</w:t>
            </w:r>
          </w:p>
          <w:p w14:paraId="55F5389C" w14:textId="77777777" w:rsidR="00FE4868" w:rsidRDefault="00FE4868" w:rsidP="00FE4868">
            <w:pPr>
              <w:rPr>
                <w:sz w:val="22"/>
                <w:szCs w:val="22"/>
              </w:rPr>
            </w:pPr>
          </w:p>
          <w:p w14:paraId="55F5389D" w14:textId="77777777" w:rsidR="00FE4868" w:rsidRDefault="00FE4868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 the rational number for which a given rational number is its square root.</w:t>
            </w:r>
          </w:p>
          <w:p w14:paraId="55F5389E" w14:textId="77777777" w:rsidR="00FE4868" w:rsidRDefault="00FE4868" w:rsidP="00FE4868">
            <w:pPr>
              <w:rPr>
                <w:sz w:val="22"/>
                <w:szCs w:val="22"/>
              </w:rPr>
            </w:pPr>
          </w:p>
          <w:p w14:paraId="55F5389F" w14:textId="77777777" w:rsidR="00FE4868" w:rsidRDefault="00FE4868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 and apply strategies involving benchmarks for determining an estimate of the square root of a rational number that is not a perfect square.</w:t>
            </w:r>
          </w:p>
          <w:p w14:paraId="55F538A0" w14:textId="77777777" w:rsidR="00FE4868" w:rsidRDefault="00FE4868" w:rsidP="00FE4868">
            <w:pPr>
              <w:rPr>
                <w:sz w:val="22"/>
                <w:szCs w:val="22"/>
              </w:rPr>
            </w:pPr>
          </w:p>
          <w:p w14:paraId="55F538A1" w14:textId="77777777" w:rsidR="00FE4868" w:rsidRDefault="00FE4868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Determine, with the use of technology, an approximate value for the square root of a rational number that is not a perfect square.</w:t>
            </w:r>
          </w:p>
          <w:p w14:paraId="55F538A2" w14:textId="77777777" w:rsidR="00241859" w:rsidRDefault="00241859" w:rsidP="00241859">
            <w:pPr>
              <w:rPr>
                <w:sz w:val="22"/>
                <w:szCs w:val="22"/>
              </w:rPr>
            </w:pPr>
          </w:p>
          <w:p w14:paraId="55F538A3" w14:textId="77777777" w:rsidR="00241859" w:rsidRDefault="00241859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why the value shown by technology may only be an approximation of the square root of a rational number.                      </w:t>
            </w:r>
          </w:p>
          <w:p w14:paraId="55F538A4" w14:textId="77777777" w:rsidR="00241859" w:rsidRDefault="00241859" w:rsidP="00241859">
            <w:pPr>
              <w:rPr>
                <w:sz w:val="22"/>
                <w:szCs w:val="22"/>
              </w:rPr>
            </w:pPr>
          </w:p>
          <w:p w14:paraId="55F538A5" w14:textId="77777777" w:rsidR="00B04DBA" w:rsidRDefault="00B04DBA" w:rsidP="00B04DBA">
            <w:pPr>
              <w:ind w:left="480"/>
              <w:rPr>
                <w:sz w:val="22"/>
                <w:szCs w:val="22"/>
              </w:rPr>
            </w:pPr>
          </w:p>
          <w:p w14:paraId="55F538A6" w14:textId="77777777" w:rsidR="00241859" w:rsidRDefault="00241859" w:rsidP="00B04DBA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 a rational number whose square root would be between two given rational numbers and explain the reasoning used.</w:t>
            </w:r>
          </w:p>
          <w:p w14:paraId="55F538A7" w14:textId="77777777" w:rsidR="00241859" w:rsidRDefault="00241859" w:rsidP="00241859">
            <w:pPr>
              <w:rPr>
                <w:sz w:val="22"/>
                <w:szCs w:val="22"/>
              </w:rPr>
            </w:pPr>
          </w:p>
          <w:p w14:paraId="55F538A8" w14:textId="77777777" w:rsidR="00241859" w:rsidRDefault="00241859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Analyze a composite 3-D object to identify areas of overlap and explain the impact of these areas on determining the surface area of the composite 3-D object</w:t>
            </w:r>
          </w:p>
          <w:p w14:paraId="55F538A9" w14:textId="77777777" w:rsidR="00241859" w:rsidRDefault="00241859" w:rsidP="00241859">
            <w:pPr>
              <w:rPr>
                <w:sz w:val="22"/>
                <w:szCs w:val="22"/>
              </w:rPr>
            </w:pPr>
          </w:p>
          <w:p w14:paraId="55F538AA" w14:textId="77777777" w:rsidR="0002556F" w:rsidRDefault="00241859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Critique the statement:  “To find the surface area of a composite 3-D object, add together the surface areas of the individual 3-D objects from which the composite 3-D object is </w:t>
            </w:r>
            <w:r w:rsidR="0002556F">
              <w:rPr>
                <w:sz w:val="22"/>
                <w:szCs w:val="22"/>
              </w:rPr>
              <w:t>comprised</w:t>
            </w:r>
            <w:r>
              <w:rPr>
                <w:sz w:val="22"/>
                <w:szCs w:val="22"/>
              </w:rPr>
              <w:t xml:space="preserve">.”   </w:t>
            </w:r>
          </w:p>
          <w:p w14:paraId="55F538AB" w14:textId="77777777" w:rsidR="0002556F" w:rsidRDefault="0002556F" w:rsidP="0002556F">
            <w:pPr>
              <w:rPr>
                <w:sz w:val="22"/>
                <w:szCs w:val="22"/>
              </w:rPr>
            </w:pPr>
          </w:p>
          <w:p w14:paraId="55F538AC" w14:textId="77777777" w:rsidR="0002556F" w:rsidRDefault="0002556F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 the surface area of composite 3-D objects</w:t>
            </w:r>
          </w:p>
          <w:p w14:paraId="55F538AD" w14:textId="77777777" w:rsidR="0002556F" w:rsidRDefault="0002556F" w:rsidP="0002556F">
            <w:pPr>
              <w:rPr>
                <w:sz w:val="22"/>
                <w:szCs w:val="22"/>
              </w:rPr>
            </w:pPr>
          </w:p>
          <w:p w14:paraId="55F538AE" w14:textId="77777777" w:rsidR="0002556F" w:rsidRDefault="0002556F" w:rsidP="00772D8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Solve situational questions</w:t>
            </w:r>
            <w:r w:rsidR="002418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involving the surface area of composite 3-D objects</w:t>
            </w:r>
          </w:p>
          <w:p w14:paraId="55F538AF" w14:textId="77777777" w:rsidR="0002556F" w:rsidRDefault="0002556F" w:rsidP="0002556F">
            <w:pPr>
              <w:rPr>
                <w:sz w:val="22"/>
                <w:szCs w:val="22"/>
              </w:rPr>
            </w:pPr>
          </w:p>
          <w:p w14:paraId="55F538B0" w14:textId="77777777" w:rsidR="00241859" w:rsidRPr="00046853" w:rsidRDefault="0002556F" w:rsidP="00C558AC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the surface area of a 3-D object from the natural environment using composites of standard 3-D objects such as right rectangular prisms, right cylinders, and right triangular prisms.</w:t>
            </w:r>
            <w:r w:rsidR="00241859">
              <w:rPr>
                <w:sz w:val="22"/>
                <w:szCs w:val="22"/>
              </w:rPr>
              <w:t xml:space="preserve">       </w:t>
            </w:r>
          </w:p>
        </w:tc>
      </w:tr>
    </w:tbl>
    <w:p w14:paraId="55F538B2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38B7" w14:textId="77777777" w:rsidR="000C3E1A" w:rsidRDefault="000C3E1A">
      <w:r>
        <w:separator/>
      </w:r>
    </w:p>
  </w:endnote>
  <w:endnote w:type="continuationSeparator" w:id="0">
    <w:p w14:paraId="55F538B8" w14:textId="77777777" w:rsidR="000C3E1A" w:rsidRDefault="000C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38B5" w14:textId="77777777" w:rsidR="000C3E1A" w:rsidRDefault="000C3E1A">
      <w:r>
        <w:separator/>
      </w:r>
    </w:p>
  </w:footnote>
  <w:footnote w:type="continuationSeparator" w:id="0">
    <w:p w14:paraId="55F538B6" w14:textId="77777777" w:rsidR="000C3E1A" w:rsidRDefault="000C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304A"/>
    <w:multiLevelType w:val="hybridMultilevel"/>
    <w:tmpl w:val="A822A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140C"/>
    <w:multiLevelType w:val="hybridMultilevel"/>
    <w:tmpl w:val="8A6CD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4974"/>
    <w:multiLevelType w:val="multilevel"/>
    <w:tmpl w:val="9D36C484"/>
    <w:lvl w:ilvl="0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7BDB"/>
    <w:multiLevelType w:val="multilevel"/>
    <w:tmpl w:val="49BC43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67C3DC1"/>
    <w:multiLevelType w:val="multilevel"/>
    <w:tmpl w:val="E77C29C0"/>
    <w:lvl w:ilvl="0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962D94"/>
    <w:multiLevelType w:val="hybridMultilevel"/>
    <w:tmpl w:val="9C54C638"/>
    <w:lvl w:ilvl="0" w:tplc="6744FA54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6553174"/>
    <w:multiLevelType w:val="hybridMultilevel"/>
    <w:tmpl w:val="B824BFAE"/>
    <w:lvl w:ilvl="0" w:tplc="7DCEDCD8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F747C"/>
    <w:multiLevelType w:val="hybridMultilevel"/>
    <w:tmpl w:val="342A934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56B0B"/>
    <w:multiLevelType w:val="hybridMultilevel"/>
    <w:tmpl w:val="5296D1BE"/>
    <w:lvl w:ilvl="0" w:tplc="9418D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81924"/>
    <w:multiLevelType w:val="hybridMultilevel"/>
    <w:tmpl w:val="9D36C484"/>
    <w:lvl w:ilvl="0" w:tplc="25B02A0C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8E0"/>
    <w:multiLevelType w:val="hybridMultilevel"/>
    <w:tmpl w:val="E494ACC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5C26401"/>
    <w:multiLevelType w:val="hybridMultilevel"/>
    <w:tmpl w:val="6DEC68A2"/>
    <w:lvl w:ilvl="0" w:tplc="C3B8ECFA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7003B"/>
    <w:multiLevelType w:val="hybridMultilevel"/>
    <w:tmpl w:val="8B18B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0191D"/>
    <w:multiLevelType w:val="hybridMultilevel"/>
    <w:tmpl w:val="D95067F4"/>
    <w:lvl w:ilvl="0" w:tplc="703AE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C214B"/>
    <w:multiLevelType w:val="hybridMultilevel"/>
    <w:tmpl w:val="C0FE5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71EF"/>
    <w:multiLevelType w:val="hybridMultilevel"/>
    <w:tmpl w:val="3624909A"/>
    <w:lvl w:ilvl="0" w:tplc="1A4E69F2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5A54E8"/>
    <w:multiLevelType w:val="hybridMultilevel"/>
    <w:tmpl w:val="1A86DAAC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71D8A"/>
    <w:multiLevelType w:val="hybridMultilevel"/>
    <w:tmpl w:val="E77C29C0"/>
    <w:lvl w:ilvl="0" w:tplc="A7AA8FA4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D35C61"/>
    <w:multiLevelType w:val="multilevel"/>
    <w:tmpl w:val="226E18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D186C"/>
    <w:multiLevelType w:val="hybridMultilevel"/>
    <w:tmpl w:val="5B4C0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42E51"/>
    <w:multiLevelType w:val="multilevel"/>
    <w:tmpl w:val="E494AC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00B2A17"/>
    <w:multiLevelType w:val="multilevel"/>
    <w:tmpl w:val="1DCEEA6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153A6"/>
    <w:multiLevelType w:val="multilevel"/>
    <w:tmpl w:val="6DEC68A2"/>
    <w:lvl w:ilvl="0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3EA2BA2"/>
    <w:multiLevelType w:val="hybridMultilevel"/>
    <w:tmpl w:val="27AEB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D01A3"/>
    <w:multiLevelType w:val="hybridMultilevel"/>
    <w:tmpl w:val="DFA205BA"/>
    <w:lvl w:ilvl="0" w:tplc="B812098E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A7D2A"/>
    <w:multiLevelType w:val="hybridMultilevel"/>
    <w:tmpl w:val="226E186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7725097">
    <w:abstractNumId w:val="18"/>
  </w:num>
  <w:num w:numId="2" w16cid:durableId="592200691">
    <w:abstractNumId w:val="30"/>
  </w:num>
  <w:num w:numId="3" w16cid:durableId="977371035">
    <w:abstractNumId w:val="3"/>
  </w:num>
  <w:num w:numId="4" w16cid:durableId="1148209301">
    <w:abstractNumId w:val="0"/>
  </w:num>
  <w:num w:numId="5" w16cid:durableId="750614455">
    <w:abstractNumId w:val="12"/>
  </w:num>
  <w:num w:numId="6" w16cid:durableId="491145831">
    <w:abstractNumId w:val="10"/>
  </w:num>
  <w:num w:numId="7" w16cid:durableId="2095588245">
    <w:abstractNumId w:val="24"/>
  </w:num>
  <w:num w:numId="8" w16cid:durableId="234826483">
    <w:abstractNumId w:val="13"/>
  </w:num>
  <w:num w:numId="9" w16cid:durableId="1040202368">
    <w:abstractNumId w:val="8"/>
  </w:num>
  <w:num w:numId="10" w16cid:durableId="1061637483">
    <w:abstractNumId w:val="16"/>
  </w:num>
  <w:num w:numId="11" w16cid:durableId="1681392485">
    <w:abstractNumId w:val="34"/>
  </w:num>
  <w:num w:numId="12" w16cid:durableId="1700399224">
    <w:abstractNumId w:val="26"/>
  </w:num>
  <w:num w:numId="13" w16cid:durableId="1451433038">
    <w:abstractNumId w:val="15"/>
  </w:num>
  <w:num w:numId="14" w16cid:durableId="1203400295">
    <w:abstractNumId w:val="4"/>
  </w:num>
  <w:num w:numId="15" w16cid:durableId="1445729912">
    <w:abstractNumId w:val="7"/>
  </w:num>
  <w:num w:numId="16" w16cid:durableId="119037120">
    <w:abstractNumId w:val="29"/>
  </w:num>
  <w:num w:numId="17" w16cid:durableId="1315530322">
    <w:abstractNumId w:val="33"/>
  </w:num>
  <w:num w:numId="18" w16cid:durableId="1406679638">
    <w:abstractNumId w:val="5"/>
  </w:num>
  <w:num w:numId="19" w16cid:durableId="1108551281">
    <w:abstractNumId w:val="25"/>
  </w:num>
  <w:num w:numId="20" w16cid:durableId="748112698">
    <w:abstractNumId w:val="6"/>
  </w:num>
  <w:num w:numId="21" w16cid:durableId="771631475">
    <w:abstractNumId w:val="17"/>
  </w:num>
  <w:num w:numId="22" w16cid:durableId="137458165">
    <w:abstractNumId w:val="31"/>
  </w:num>
  <w:num w:numId="23" w16cid:durableId="796141827">
    <w:abstractNumId w:val="22"/>
  </w:num>
  <w:num w:numId="24" w16cid:durableId="1741781332">
    <w:abstractNumId w:val="28"/>
  </w:num>
  <w:num w:numId="25" w16cid:durableId="1602294199">
    <w:abstractNumId w:val="9"/>
  </w:num>
  <w:num w:numId="26" w16cid:durableId="316148509">
    <w:abstractNumId w:val="14"/>
  </w:num>
  <w:num w:numId="27" w16cid:durableId="2042706245">
    <w:abstractNumId w:val="1"/>
  </w:num>
  <w:num w:numId="28" w16cid:durableId="1007175445">
    <w:abstractNumId w:val="11"/>
  </w:num>
  <w:num w:numId="29" w16cid:durableId="2042169652">
    <w:abstractNumId w:val="19"/>
  </w:num>
  <w:num w:numId="30" w16cid:durableId="1645039026">
    <w:abstractNumId w:val="21"/>
  </w:num>
  <w:num w:numId="31" w16cid:durableId="334458636">
    <w:abstractNumId w:val="2"/>
  </w:num>
  <w:num w:numId="32" w16cid:durableId="1474448452">
    <w:abstractNumId w:val="23"/>
  </w:num>
  <w:num w:numId="33" w16cid:durableId="727799870">
    <w:abstractNumId w:val="20"/>
  </w:num>
  <w:num w:numId="34" w16cid:durableId="1272323250">
    <w:abstractNumId w:val="32"/>
  </w:num>
  <w:num w:numId="35" w16cid:durableId="1239555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2556F"/>
    <w:rsid w:val="00046853"/>
    <w:rsid w:val="0005185B"/>
    <w:rsid w:val="000609ED"/>
    <w:rsid w:val="00066E3D"/>
    <w:rsid w:val="00087654"/>
    <w:rsid w:val="00097259"/>
    <w:rsid w:val="000B08E4"/>
    <w:rsid w:val="000C3E1A"/>
    <w:rsid w:val="000D00AE"/>
    <w:rsid w:val="000E2966"/>
    <w:rsid w:val="000F3E75"/>
    <w:rsid w:val="00103F57"/>
    <w:rsid w:val="00163749"/>
    <w:rsid w:val="001718EC"/>
    <w:rsid w:val="00172ED8"/>
    <w:rsid w:val="001B2632"/>
    <w:rsid w:val="001B3242"/>
    <w:rsid w:val="00241859"/>
    <w:rsid w:val="002474BD"/>
    <w:rsid w:val="00256402"/>
    <w:rsid w:val="00263418"/>
    <w:rsid w:val="0029690F"/>
    <w:rsid w:val="002C7D4A"/>
    <w:rsid w:val="002D7C20"/>
    <w:rsid w:val="002E17FB"/>
    <w:rsid w:val="002E786E"/>
    <w:rsid w:val="002F59BC"/>
    <w:rsid w:val="003051F5"/>
    <w:rsid w:val="003370EB"/>
    <w:rsid w:val="003C7165"/>
    <w:rsid w:val="003C7DFC"/>
    <w:rsid w:val="003D4F73"/>
    <w:rsid w:val="003F4098"/>
    <w:rsid w:val="00423DDD"/>
    <w:rsid w:val="004558E8"/>
    <w:rsid w:val="00487285"/>
    <w:rsid w:val="004A1DE7"/>
    <w:rsid w:val="004E27F2"/>
    <w:rsid w:val="004E5AFB"/>
    <w:rsid w:val="00507C3B"/>
    <w:rsid w:val="00516753"/>
    <w:rsid w:val="00552963"/>
    <w:rsid w:val="005736DC"/>
    <w:rsid w:val="00587B4C"/>
    <w:rsid w:val="005948A1"/>
    <w:rsid w:val="00604847"/>
    <w:rsid w:val="0063595B"/>
    <w:rsid w:val="00647090"/>
    <w:rsid w:val="00684CFB"/>
    <w:rsid w:val="00690B6D"/>
    <w:rsid w:val="006A2AA3"/>
    <w:rsid w:val="006B40E6"/>
    <w:rsid w:val="006E07B0"/>
    <w:rsid w:val="0070702E"/>
    <w:rsid w:val="00745199"/>
    <w:rsid w:val="00764848"/>
    <w:rsid w:val="00772D8B"/>
    <w:rsid w:val="007C6BCC"/>
    <w:rsid w:val="007C700C"/>
    <w:rsid w:val="007D48BE"/>
    <w:rsid w:val="007E5E99"/>
    <w:rsid w:val="007F4589"/>
    <w:rsid w:val="0082064C"/>
    <w:rsid w:val="00856EA3"/>
    <w:rsid w:val="00876A50"/>
    <w:rsid w:val="00890932"/>
    <w:rsid w:val="008950E8"/>
    <w:rsid w:val="008A3060"/>
    <w:rsid w:val="008D4D42"/>
    <w:rsid w:val="009002BA"/>
    <w:rsid w:val="009241E2"/>
    <w:rsid w:val="00942687"/>
    <w:rsid w:val="009504A8"/>
    <w:rsid w:val="0095339E"/>
    <w:rsid w:val="00971642"/>
    <w:rsid w:val="0098788C"/>
    <w:rsid w:val="009E08EF"/>
    <w:rsid w:val="009F16DD"/>
    <w:rsid w:val="00A05283"/>
    <w:rsid w:val="00A13263"/>
    <w:rsid w:val="00A14E5E"/>
    <w:rsid w:val="00A157AB"/>
    <w:rsid w:val="00A21BB7"/>
    <w:rsid w:val="00A37D85"/>
    <w:rsid w:val="00A41D79"/>
    <w:rsid w:val="00A652B3"/>
    <w:rsid w:val="00A6542F"/>
    <w:rsid w:val="00A9045E"/>
    <w:rsid w:val="00AA062A"/>
    <w:rsid w:val="00AB2BBC"/>
    <w:rsid w:val="00AE2321"/>
    <w:rsid w:val="00AE36A6"/>
    <w:rsid w:val="00B04DBA"/>
    <w:rsid w:val="00B07585"/>
    <w:rsid w:val="00B2160B"/>
    <w:rsid w:val="00BB47A4"/>
    <w:rsid w:val="00BB6DC0"/>
    <w:rsid w:val="00BC592F"/>
    <w:rsid w:val="00BD6D87"/>
    <w:rsid w:val="00BD6FC9"/>
    <w:rsid w:val="00C40F87"/>
    <w:rsid w:val="00C558AC"/>
    <w:rsid w:val="00C73A51"/>
    <w:rsid w:val="00C76121"/>
    <w:rsid w:val="00C77649"/>
    <w:rsid w:val="00C95E75"/>
    <w:rsid w:val="00CD102B"/>
    <w:rsid w:val="00CD7011"/>
    <w:rsid w:val="00CE6793"/>
    <w:rsid w:val="00D21F40"/>
    <w:rsid w:val="00D429CD"/>
    <w:rsid w:val="00D56341"/>
    <w:rsid w:val="00D670F6"/>
    <w:rsid w:val="00E146FA"/>
    <w:rsid w:val="00E33EAA"/>
    <w:rsid w:val="00E47381"/>
    <w:rsid w:val="00E72C56"/>
    <w:rsid w:val="00E9263A"/>
    <w:rsid w:val="00EF5D49"/>
    <w:rsid w:val="00F00CAA"/>
    <w:rsid w:val="00F03737"/>
    <w:rsid w:val="00F20CC9"/>
    <w:rsid w:val="00F6252F"/>
    <w:rsid w:val="00F8467E"/>
    <w:rsid w:val="00F9634D"/>
    <w:rsid w:val="00FD41D7"/>
    <w:rsid w:val="00FE4868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5F53844"/>
  <w15:docId w15:val="{6D7B946F-C7E9-42DC-897C-3B1BF75B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paragraph" w:styleId="BalloonText">
    <w:name w:val="Balloon Text"/>
    <w:basedOn w:val="Normal"/>
    <w:semiHidden/>
    <w:rsid w:val="00B0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1875F386EC47BB25362131F6F68B" ma:contentTypeVersion="0" ma:contentTypeDescription="Create a new document." ma:contentTypeScope="" ma:versionID="9c6caf98511526e7d59d7e2c2511b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51981-FC5E-40BA-BD91-F0A5DA20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8DA9A-BAB7-4371-9B6A-E84765168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7CD0C-6071-4C9B-9281-AB3D214B7C83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2009-06-10T21:01:00Z</cp:lastPrinted>
  <dcterms:created xsi:type="dcterms:W3CDTF">2024-08-22T16:15:00Z</dcterms:created>
  <dcterms:modified xsi:type="dcterms:W3CDTF">2024-08-22T16:15:00Z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0x01010010D31875F386EC47BB25362131F6F68B</vt:lpwstr>
  </property>
</Properties>
</file>