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B27BCF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0.5pt;margin-top:-2.4pt;width:0;height:28.8pt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384.3pt;margin-top:.25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96.45pt;margin-top:.25pt;width:178.25pt;height:49.85pt;flip:x;z-index:25164032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3A3DC0" w:rsidP="00734A1A">
                  <w:r>
                    <w:t>Task: Viewing – Comprehend and Respond</w:t>
                  </w:r>
                </w:p>
                <w:p w:rsidR="003A3DC0" w:rsidRPr="00734A1A" w:rsidRDefault="003A3DC0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5.8pt;margin-top:2.3pt;width:98.9pt;height:21.4pt;z-index:251644416;mso-height-percent:200;mso-height-percent:200;mso-width-relative:margin;mso-height-relative:margin">
            <v:textbox style="mso-fit-shape-to-text:t">
              <w:txbxContent>
                <w:p w:rsidR="003A3DC0" w:rsidRDefault="003A3DC0">
                  <w:r>
                    <w:t>During</w:t>
                  </w:r>
                </w:p>
              </w:txbxContent>
            </v:textbox>
          </v:shape>
        </w:pict>
      </w: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62.95pt;margin-top:1.4pt;width:87.7pt;height:21.4pt;z-index:251645440;mso-height-percent:200;mso-height-percent:200;mso-width-relative:margin;mso-height-relative:margin">
            <v:textbox style="mso-fit-shape-to-text:t">
              <w:txbxContent>
                <w:p w:rsidR="003A3DC0" w:rsidRDefault="003A3DC0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-5.7pt;margin-top:9.8pt;width:96.35pt;height:21.4pt;z-index:251643392;mso-height-percent:200;mso-height-percent:200;mso-width-relative:margin;mso-height-relative:margin">
            <v:textbox style="mso-fit-shape-to-text:t">
              <w:txbxContent>
                <w:p w:rsidR="003A3DC0" w:rsidRDefault="003A3DC0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205.55pt;margin-top:2.05pt;width:239.6pt;height:34.8pt;z-index:251651584;mso-height-percent:200;mso-height-percent:200;mso-width-relative:margin;mso-height-relative:margin">
            <v:textbox style="mso-fit-shape-to-text:t">
              <w:txbxContent>
                <w:p w:rsidR="003A3DC0" w:rsidRDefault="006302EA" w:rsidP="006302EA">
                  <w:pPr>
                    <w:ind w:left="0" w:firstLine="0"/>
                  </w:pPr>
                  <w:r>
                    <w:t>Recognize role of images, symbols, elements</w:t>
                  </w:r>
                </w:p>
                <w:p w:rsidR="003A3DC0" w:rsidRDefault="003A3DC0"/>
              </w:txbxContent>
            </v:textbox>
          </v:shape>
        </w:pict>
      </w: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8.3pt;margin-top:2.1pt;width:224.25pt;height:34.8pt;z-index:251661824;mso-height-percent:2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Identify how text was shaped, produced</w:t>
                  </w:r>
                </w:p>
                <w:p w:rsidR="003A3DC0" w:rsidRDefault="003A3DC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35pt;margin-top:3pt;width:237.25pt;height:34.8pt;z-index:251652608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Make connections and construct meaning</w:t>
                  </w:r>
                </w:p>
                <w:p w:rsidR="003A3DC0" w:rsidRDefault="003A3DC0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.05pt;width:219pt;height:47.45pt;z-index:251646464;mso-width-relative:margin;mso-height-relative:margin">
            <v:textbox>
              <w:txbxContent>
                <w:p w:rsidR="003A3DC0" w:rsidRPr="003A3DC0" w:rsidRDefault="003A3DC0" w:rsidP="003A3DC0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 w:rsidRPr="003A3DC0">
                    <w:rPr>
                      <w:sz w:val="20"/>
                      <w:szCs w:val="20"/>
                    </w:rPr>
                    <w:t xml:space="preserve">Preview text (look briefly at each </w:t>
                  </w:r>
                  <w:r>
                    <w:rPr>
                      <w:sz w:val="20"/>
                      <w:szCs w:val="20"/>
                    </w:rPr>
                    <w:t>part</w:t>
                  </w:r>
                  <w:r w:rsidRPr="003A3DC0">
                    <w:rPr>
                      <w:sz w:val="20"/>
                      <w:szCs w:val="20"/>
                    </w:rPr>
                    <w:t>, pay attention to headings, illustrations, boldface and organization</w:t>
                  </w:r>
                  <w:r>
                    <w:rPr>
                      <w:sz w:val="20"/>
                      <w:szCs w:val="20"/>
                    </w:rPr>
                    <w:t>)</w:t>
                  </w:r>
                  <w:proofErr w:type="gramStart"/>
                  <w:r w:rsidRPr="003A3DC0">
                    <w:rPr>
                      <w:sz w:val="20"/>
                      <w:szCs w:val="20"/>
                    </w:rPr>
                    <w:t>,  and</w:t>
                  </w:r>
                  <w:proofErr w:type="gramEnd"/>
                  <w:r w:rsidRPr="003A3DC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identify </w:t>
                  </w:r>
                  <w:r w:rsidRPr="003A3DC0">
                    <w:rPr>
                      <w:sz w:val="20"/>
                      <w:szCs w:val="20"/>
                    </w:rPr>
                    <w:t xml:space="preserve">possible themes </w:t>
                  </w:r>
                </w:p>
                <w:p w:rsidR="003A3DC0" w:rsidRPr="003A3DC0" w:rsidRDefault="003A3DC0" w:rsidP="003A3DC0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  <w:p w:rsidR="003A3DC0" w:rsidRPr="003A3DC0" w:rsidRDefault="003A3DC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1pt;margin-top:1.8pt;width:223.45pt;height:34.8pt;z-index:251658752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Compare to other representations</w:t>
                  </w:r>
                </w:p>
                <w:p w:rsidR="003A3DC0" w:rsidRPr="00734A1A" w:rsidRDefault="003A3DC0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2.8pt;width:223.45pt;height:34.8pt;z-index:251659776;mso-height-percent:2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Make judgments, give opinions, draw conclusions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35pt;margin-top:1.75pt;width:236.85pt;height:34.8pt;z-index:251653632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Ask questions and engage in cuing systems – make notes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55pt;margin-top:12.35pt;width:218.55pt;height:34.8pt;z-index:251647488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Anticipate message and make other predictions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35pt;margin-top:1pt;width:236.45pt;height:34.8pt;z-index:251654656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Recognize how key features aid in understanding</w:t>
                  </w:r>
                </w:p>
                <w:p w:rsidR="003A3DC0" w:rsidRDefault="003A3DC0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4.7pt;margin-top:11.95pt;width:218.5pt;height:32.45pt;z-index:251648512;mso-width-relative:margin;mso-height-relative:margin">
            <v:textbox>
              <w:txbxContent>
                <w:p w:rsidR="003A3DC0" w:rsidRPr="003A3DC0" w:rsidRDefault="003A3DC0" w:rsidP="003A3DC0">
                  <w:pPr>
                    <w:ind w:left="0" w:firstLine="0"/>
                  </w:pPr>
                  <w:r>
                    <w:t xml:space="preserve">Examine elements </w:t>
                  </w:r>
                  <w:r w:rsidRPr="003A3DC0">
                    <w:t>and crafts of the text (</w:t>
                  </w:r>
                  <w:proofErr w:type="spellStart"/>
                  <w:r w:rsidRPr="003A3DC0">
                    <w:t>colour</w:t>
                  </w:r>
                  <w:proofErr w:type="spellEnd"/>
                  <w:r w:rsidRPr="003A3DC0">
                    <w:t>, repetition, parallelism, hyperbole)</w:t>
                  </w:r>
                </w:p>
                <w:p w:rsidR="003A3DC0" w:rsidRPr="003A3DC0" w:rsidRDefault="003A3DC0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Evaluate content, quality, organization, presentation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4.5pt;margin-top:12.45pt;width:237.3pt;height:34.8pt;z-index:251655680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Interpret organizational structure</w:t>
                  </w:r>
                </w:p>
                <w:p w:rsidR="003A3DC0" w:rsidRDefault="003A3DC0" w:rsidP="003A3DC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1.2pt;margin-top:12.8pt;width:227.5pt;height:34.8pt;z-index:251663872;mso-height-percent:200;mso-height-percent:200;mso-width-relative:margin;mso-height-relative:margin">
            <v:textbox style="mso-fit-shape-to-text:t">
              <w:txbxContent>
                <w:p w:rsidR="003A3DC0" w:rsidRDefault="006302EA" w:rsidP="000A15F2">
                  <w:pPr>
                    <w:ind w:left="0" w:firstLine="0"/>
                  </w:pPr>
                  <w:r>
                    <w:t>Reflect and set goals for f</w:t>
                  </w:r>
                  <w:r w:rsidR="000A15F2">
                    <w:t>uture viewing</w:t>
                  </w:r>
                </w:p>
                <w:p w:rsidR="003A3DC0" w:rsidRPr="00D75448" w:rsidRDefault="003A3DC0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3A3DC0" w:rsidRPr="00734A1A" w:rsidRDefault="003A3DC0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55pt;margin-top:12.05pt;width:240.25pt;height:34.8pt;z-index:251656704;mso-height-percent:200;mso-height-percent:200;mso-width-relative:margin;mso-height-relative:margin">
            <v:textbox style="mso-fit-shape-to-text:t">
              <w:txbxContent>
                <w:p w:rsidR="003A3DC0" w:rsidRDefault="003A3DC0" w:rsidP="006302EA">
                  <w:pPr>
                    <w:ind w:left="0" w:firstLine="0"/>
                  </w:pPr>
                  <w:r>
                    <w:t>Summarize/ explain explicit and implicit messages</w:t>
                  </w:r>
                  <w:r w:rsidR="006302EA">
                    <w:t xml:space="preserve"> – identify bias and stereotyping</w:t>
                  </w:r>
                </w:p>
              </w:txbxContent>
            </v:textbox>
          </v:shape>
        </w:pict>
      </w: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Respond</w:t>
                  </w:r>
                </w:p>
                <w:p w:rsidR="003A3DC0" w:rsidRDefault="003A3DC0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3A3DC0" w:rsidRDefault="003A3DC0"/>
                <w:p w:rsidR="003A3DC0" w:rsidRDefault="003A3DC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25pt;margin-top:12.7pt;width:239.85pt;height:34.8pt;z-index:251657728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Detect use of emotional appeal, point of view, mood, tone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07.95pt;height:141.1pt;z-index:251673088;mso-width-relative:margin;mso-height-relative:margin">
            <v:textbox>
              <w:txbxContent>
                <w:p w:rsidR="000A15F2" w:rsidRDefault="000A15F2" w:rsidP="000A15F2">
                  <w:pPr>
                    <w:ind w:left="0" w:firstLine="0"/>
                  </w:pPr>
                  <w:r w:rsidRPr="008700EC">
                    <w:rPr>
                      <w:b/>
                    </w:rPr>
                    <w:t>Vocabulary</w:t>
                  </w:r>
                  <w:r>
                    <w:t>:  analyze</w:t>
                  </w:r>
                  <w:r w:rsidR="006302EA">
                    <w:t xml:space="preserve">, persuade, discuss, identify, </w:t>
                  </w:r>
                  <w:r>
                    <w:t>fact, opinion, values, multimedia, biases, mood, tone, emotional appeal, hyperbole</w:t>
                  </w:r>
                  <w:r w:rsidR="006302EA">
                    <w:t>, symbol, stereotype</w:t>
                  </w:r>
                </w:p>
                <w:p w:rsidR="000A15F2" w:rsidRDefault="000A15F2" w:rsidP="000A15F2">
                  <w:pPr>
                    <w:ind w:left="0" w:firstLine="0"/>
                  </w:pPr>
                </w:p>
                <w:p w:rsidR="000A15F2" w:rsidRPr="008700EC" w:rsidRDefault="000A15F2" w:rsidP="000A15F2">
                  <w:pPr>
                    <w:numPr>
                      <w:ilvl w:val="0"/>
                      <w:numId w:val="2"/>
                    </w:numPr>
                  </w:pPr>
                  <w:r w:rsidRPr="008700EC">
                    <w:t>Examples of</w:t>
                  </w:r>
                  <w:r>
                    <w:t xml:space="preserve"> text structures and features</w:t>
                  </w:r>
                </w:p>
                <w:p w:rsidR="000A15F2" w:rsidRDefault="000A15F2" w:rsidP="000A15F2">
                  <w:pPr>
                    <w:numPr>
                      <w:ilvl w:val="0"/>
                      <w:numId w:val="2"/>
                    </w:numPr>
                  </w:pPr>
                  <w:r>
                    <w:t>the difference between explicit &amp; implicit messages</w:t>
                  </w:r>
                </w:p>
                <w:p w:rsidR="000A15F2" w:rsidRDefault="000A15F2" w:rsidP="000A15F2">
                  <w:pPr>
                    <w:numPr>
                      <w:ilvl w:val="0"/>
                      <w:numId w:val="2"/>
                    </w:numPr>
                  </w:pPr>
                  <w:r>
                    <w:t>identify point of view</w:t>
                  </w:r>
                </w:p>
                <w:p w:rsidR="000A15F2" w:rsidRDefault="000A15F2" w:rsidP="000A15F2">
                  <w:pPr>
                    <w:numPr>
                      <w:ilvl w:val="0"/>
                      <w:numId w:val="2"/>
                    </w:numPr>
                  </w:pPr>
                  <w:r>
                    <w:t>Elements of art and principles of design</w:t>
                  </w:r>
                  <w:r w:rsidR="006302EA">
                    <w:t xml:space="preserve"> – space, size, placement, camera angles, body movement</w:t>
                  </w:r>
                </w:p>
              </w:txbxContent>
            </v:textbox>
          </v:shape>
        </w:pict>
      </w: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0.5pt;margin-top:.2pt;width:332.65pt;height:130pt;z-index:251674112;mso-width-relative:margin;mso-height-relative:margin">
            <v:textbox>
              <w:txbxContent>
                <w:p w:rsidR="000A15F2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The purpose of a text determines its structures and features. </w:t>
                  </w:r>
                </w:p>
                <w:p w:rsidR="000A15F2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That prior knowledge and experiences impact our connection and interpretation when viewing.</w:t>
                  </w:r>
                </w:p>
                <w:p w:rsidR="000A15F2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 are persuaded</w:t>
                  </w:r>
                  <w:r w:rsidR="006302EA">
                    <w:rPr>
                      <w:sz w:val="20"/>
                      <w:szCs w:val="20"/>
                    </w:rPr>
                    <w:t>, informed and entertained</w:t>
                  </w:r>
                  <w:r>
                    <w:rPr>
                      <w:sz w:val="20"/>
                      <w:szCs w:val="20"/>
                    </w:rPr>
                    <w:t xml:space="preserve"> by what we view. </w:t>
                  </w:r>
                </w:p>
                <w:p w:rsidR="000A15F2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There is an underlying message when viewing. </w:t>
                  </w:r>
                </w:p>
                <w:p w:rsidR="000A15F2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Viewing heightens the senses and emotions. </w:t>
                  </w:r>
                </w:p>
                <w:p w:rsidR="000A15F2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Viewers should discriminate and ask questions about what they view. </w:t>
                  </w:r>
                </w:p>
                <w:p w:rsidR="006302EA" w:rsidRPr="007B26C6" w:rsidRDefault="006302EA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That visual elements impact viewer response</w:t>
                  </w:r>
                </w:p>
                <w:p w:rsidR="003A3DC0" w:rsidRDefault="003A3DC0" w:rsidP="000A15F2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B27BC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0.25pt;margin-top:11.65pt;width:343.3pt;height:130.75pt;z-index:251676160;mso-width-relative:margin;mso-height-relative:margin">
            <v:textbox>
              <w:txbxContent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>How do text features and structures help us understand what we are viewing?</w:t>
                  </w:r>
                </w:p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 xml:space="preserve">Do you see what I see? </w:t>
                  </w:r>
                </w:p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>Do viewers get the same message from what they see?</w:t>
                  </w:r>
                </w:p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>Does the choice of media affect how I interpret the message?</w:t>
                  </w:r>
                </w:p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>What techniques does the creator use to persuade us?</w:t>
                  </w:r>
                  <w:r w:rsidR="006302EA">
                    <w:t xml:space="preserve"> Inform? Entertain?</w:t>
                  </w:r>
                </w:p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 xml:space="preserve">What do good viewers do? </w:t>
                  </w:r>
                </w:p>
                <w:p w:rsidR="006302EA" w:rsidRDefault="006302EA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>How do visual elements and techniques impact the viewer?  (me)</w:t>
                  </w:r>
                </w:p>
                <w:p w:rsidR="003A3DC0" w:rsidRDefault="003A3DC0"/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35pt;margin-top:8.45pt;width:316.1pt;height:169.95pt;z-index:251675136;mso-width-relative:margin;mso-height-relative:margin">
            <v:textbox>
              <w:txbxContent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Activate prior knowledge.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Ask questions.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Gather information.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Analyze visual text as sources for information.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Identify explicit and implicit messages.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Select appropriate strategies BDA viewing.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Discuss purpose, perspectives and biases to persuade others.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Recognize point of view, tone, </w:t>
                  </w:r>
                  <w:proofErr w:type="gramStart"/>
                  <w:r>
                    <w:t>mood</w:t>
                  </w:r>
                  <w:proofErr w:type="gramEnd"/>
                  <w:r>
                    <w:t xml:space="preserve">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Distinguish between fact and opinion.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Recognize persuasive techniques.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Identify the values underlying visual messages. </w:t>
                  </w:r>
                </w:p>
                <w:p w:rsidR="003A3DC0" w:rsidRDefault="003A3DC0" w:rsidP="000A15F2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0A15F2" w:rsidRDefault="000A15F2" w:rsidP="00D75448">
      <w:pPr>
        <w:ind w:left="0" w:firstLine="0"/>
        <w:rPr>
          <w:u w:val="single"/>
        </w:rPr>
      </w:pPr>
    </w:p>
    <w:p w:rsidR="000A15F2" w:rsidRDefault="000A15F2" w:rsidP="00D75448">
      <w:pPr>
        <w:ind w:left="0" w:firstLine="0"/>
        <w:rPr>
          <w:u w:val="single"/>
        </w:rPr>
      </w:pPr>
    </w:p>
    <w:p w:rsidR="000A15F2" w:rsidRDefault="000A15F2" w:rsidP="00D75448">
      <w:pPr>
        <w:ind w:left="0" w:firstLine="0"/>
        <w:rPr>
          <w:u w:val="single"/>
        </w:rPr>
      </w:pPr>
    </w:p>
    <w:p w:rsidR="000A15F2" w:rsidRDefault="000A15F2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B27BCF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6302EA" w:rsidP="000A15F2">
                  <w:pPr>
                    <w:ind w:left="0" w:firstLine="0"/>
                  </w:pPr>
                  <w:r>
                    <w:t>CR 9</w:t>
                  </w:r>
                  <w:r w:rsidR="000A15F2">
                    <w:t>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6302EA" w:rsidP="000A15F2">
                  <w:pPr>
                    <w:ind w:left="0" w:firstLine="0"/>
                  </w:pPr>
                  <w:r>
                    <w:t>CR 9</w:t>
                  </w:r>
                  <w:r w:rsidR="000A15F2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6302EA" w:rsidP="000A15F2">
                  <w:pPr>
                    <w:ind w:left="0" w:firstLine="0"/>
                  </w:pPr>
                  <w:r>
                    <w:t>CC 9</w:t>
                  </w:r>
                  <w:r w:rsidR="000A15F2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6302EA" w:rsidP="000A15F2">
                  <w:pPr>
                    <w:ind w:left="0" w:firstLine="0"/>
                  </w:pPr>
                  <w:r>
                    <w:t>CR 9</w:t>
                  </w:r>
                  <w:r w:rsidR="000A15F2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6302EA" w:rsidP="000A15F2">
                  <w:pPr>
                    <w:ind w:left="0" w:firstLine="0"/>
                  </w:pPr>
                  <w:r>
                    <w:t>CC 9</w:t>
                  </w:r>
                  <w:r w:rsidR="000A15F2">
                    <w:t>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6302EA" w:rsidP="000A15F2">
                  <w:pPr>
                    <w:ind w:left="0" w:firstLine="0"/>
                  </w:pPr>
                  <w:r>
                    <w:t>CR 9</w:t>
                  </w:r>
                  <w:r w:rsidR="000A15F2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27BCF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6302EA" w:rsidP="000A15F2">
                  <w:pPr>
                    <w:ind w:left="0" w:firstLine="0"/>
                  </w:pPr>
                  <w:r>
                    <w:t>AR 9</w:t>
                  </w:r>
                  <w:r w:rsidR="000A15F2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6302EA" w:rsidP="000A15F2">
                  <w:pPr>
                    <w:ind w:left="0" w:firstLine="0"/>
                  </w:pPr>
                  <w:r>
                    <w:t>CR 9</w:t>
                  </w:r>
                  <w:r w:rsidR="000A15F2">
                    <w:t>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C42"/>
    <w:multiLevelType w:val="hybridMultilevel"/>
    <w:tmpl w:val="35D6DA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CE1D01"/>
    <w:multiLevelType w:val="hybridMultilevel"/>
    <w:tmpl w:val="EFA8BF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3A102C"/>
    <w:multiLevelType w:val="hybridMultilevel"/>
    <w:tmpl w:val="4F50198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B044C91"/>
    <w:multiLevelType w:val="hybridMultilevel"/>
    <w:tmpl w:val="1A70C4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3D55BD"/>
    <w:multiLevelType w:val="hybridMultilevel"/>
    <w:tmpl w:val="0B229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A15F2"/>
    <w:rsid w:val="002B31A7"/>
    <w:rsid w:val="00336166"/>
    <w:rsid w:val="003A3DC0"/>
    <w:rsid w:val="003F1D45"/>
    <w:rsid w:val="0046544F"/>
    <w:rsid w:val="006302EA"/>
    <w:rsid w:val="00734A1A"/>
    <w:rsid w:val="00832E20"/>
    <w:rsid w:val="009C1EEF"/>
    <w:rsid w:val="00B27BCF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DC0"/>
    <w:pPr>
      <w:spacing w:after="200" w:line="276" w:lineRule="auto"/>
      <w:ind w:firstLine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1073CA50B3D4E8F85B680B74E212F" ma:contentTypeVersion="0" ma:contentTypeDescription="Create a new document." ma:contentTypeScope="" ma:versionID="fb5a6eb6834f86faeb44d14989c6c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8F007-2149-4C72-A4C2-453D12775A71}"/>
</file>

<file path=customXml/itemProps2.xml><?xml version="1.0" encoding="utf-8"?>
<ds:datastoreItem xmlns:ds="http://schemas.openxmlformats.org/officeDocument/2006/customXml" ds:itemID="{3A18E35D-DE44-47A5-AF04-223D1F0B8534}"/>
</file>

<file path=customXml/itemProps3.xml><?xml version="1.0" encoding="utf-8"?>
<ds:datastoreItem xmlns:ds="http://schemas.openxmlformats.org/officeDocument/2006/customXml" ds:itemID="{7A610C87-11C5-46B9-B6CE-DB7F4445D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2012-06-04T19:30:00Z</dcterms:created>
  <dcterms:modified xsi:type="dcterms:W3CDTF">2012-06-04T19:30:00Z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0x0101009851073CA50B3D4E8F85B680B74E212F</vt:lpwstr>
  </property>
</Properties>
</file>