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E5" w:rsidRDefault="002211E8" w:rsidP="00451A2C">
      <w:pPr>
        <w:ind w:left="0" w:right="-54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05pt;margin-top:-4.1pt;width:257.15pt;height:71.4pt;z-index:251640320;mso-width-percent:400;mso-width-percent:400;mso-width-relative:margin;mso-height-relative:margin">
            <v:textbox>
              <w:txbxContent>
                <w:p w:rsidR="00293DE5" w:rsidRDefault="00293DE5" w:rsidP="00293DE5">
                  <w:pPr>
                    <w:rPr>
                      <w:b/>
                    </w:rPr>
                  </w:pPr>
                  <w:r w:rsidRPr="0083375C">
                    <w:rPr>
                      <w:b/>
                    </w:rPr>
                    <w:t>Task:   COMMUNICATION THROUGH POETRY</w:t>
                  </w:r>
                </w:p>
                <w:p w:rsidR="0058343C" w:rsidRPr="0058343C" w:rsidRDefault="0058343C" w:rsidP="00293DE5">
                  <w:r>
                    <w:rPr>
                      <w:b/>
                    </w:rPr>
                    <w:t xml:space="preserve">                    </w:t>
                  </w:r>
                  <w:r w:rsidRPr="0058343C">
                    <w:t>Comprehend and Respond</w:t>
                  </w:r>
                </w:p>
                <w:p w:rsidR="00293DE5" w:rsidRDefault="0058343C" w:rsidP="00293DE5">
                  <w:pPr>
                    <w:jc w:val="center"/>
                  </w:pPr>
                  <w:r>
                    <w:t>C</w:t>
                  </w:r>
                  <w:r w:rsidR="00293DE5">
                    <w:t>ompose and Create:</w:t>
                  </w:r>
                </w:p>
                <w:p w:rsidR="00293DE5" w:rsidRDefault="00293DE5" w:rsidP="00293DE5">
                  <w:pPr>
                    <w:jc w:val="center"/>
                  </w:pPr>
                  <w:r>
                    <w:t>Writing Poetry</w:t>
                  </w:r>
                </w:p>
                <w:p w:rsidR="00293DE5" w:rsidRDefault="00293DE5" w:rsidP="00293DE5">
                  <w:pPr>
                    <w:jc w:val="center"/>
                  </w:pPr>
                  <w:r>
                    <w:t>Assess and Reflect</w:t>
                  </w:r>
                </w:p>
                <w:p w:rsidR="00293DE5" w:rsidRDefault="00293DE5" w:rsidP="00293DE5">
                  <w:r>
                    <w:t xml:space="preserve">             </w:t>
                  </w:r>
                </w:p>
                <w:p w:rsidR="00293DE5" w:rsidRDefault="00293DE5" w:rsidP="00293DE5"/>
                <w:p w:rsidR="00293DE5" w:rsidRPr="00734A1A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4.35pt;margin-top:4.55pt;width:129.15pt;height:46.6pt;flip:x;z-index:251641344" o:connectortype="straight">
            <v:stroke endarrow="block"/>
          </v:shape>
        </w:pict>
      </w:r>
    </w:p>
    <w:p w:rsidR="00293DE5" w:rsidRDefault="00293DE5" w:rsidP="00293DE5">
      <w:pPr>
        <w:ind w:left="0" w:firstLine="0"/>
      </w:pPr>
      <w:r>
        <w:rPr>
          <w:noProof/>
        </w:rPr>
        <w:pict>
          <v:shape id="_x0000_s1028" type="#_x0000_t32" style="position:absolute;margin-left:330pt;margin-top:9.15pt;width:.55pt;height:24pt;z-index:25164236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56.5pt;margin-top:.15pt;width:138.15pt;height:28.05pt;z-index:251643392" o:connectortype="straight">
            <v:stroke endarrow="block"/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6464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4416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5440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During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3"/>
      </w:tblGrid>
      <w:tr w:rsidR="00451A2C" w:rsidTr="00EE09E2">
        <w:trPr>
          <w:trHeight w:val="322"/>
        </w:trPr>
        <w:tc>
          <w:tcPr>
            <w:tcW w:w="2103" w:type="dxa"/>
          </w:tcPr>
          <w:p w:rsidR="00451A2C" w:rsidRPr="00EE09E2" w:rsidRDefault="00451A2C" w:rsidP="00EE09E2">
            <w:pPr>
              <w:ind w:left="0" w:firstLine="0"/>
              <w:jc w:val="center"/>
              <w:rPr>
                <w:sz w:val="16"/>
                <w:szCs w:val="16"/>
              </w:rPr>
            </w:pPr>
            <w:r w:rsidRPr="00EE09E2">
              <w:rPr>
                <w:sz w:val="16"/>
                <w:szCs w:val="16"/>
              </w:rPr>
              <w:t>Preassessment</w:t>
            </w:r>
          </w:p>
        </w:tc>
      </w:tr>
    </w:tbl>
    <w:p w:rsidR="00451A2C" w:rsidRDefault="00451A2C" w:rsidP="00293DE5">
      <w:pPr>
        <w:ind w:left="0" w:firstLine="0"/>
      </w:pPr>
    </w:p>
    <w:p w:rsidR="00451A2C" w:rsidRDefault="009E35BC" w:rsidP="00293DE5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359pt;margin-top:5.3pt;width:224.85pt;height:45pt;z-index:251657728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Revise (content/meaning, concise language, organization, sentence structure, flow, word choice, spelling, usage, terminology, transitions)</w:t>
                  </w:r>
                </w:p>
                <w:p w:rsidR="00293DE5" w:rsidRPr="000877CC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</w:tblGrid>
      <w:tr w:rsidR="00451A2C" w:rsidTr="00EE09E2">
        <w:trPr>
          <w:trHeight w:val="270"/>
        </w:trPr>
        <w:tc>
          <w:tcPr>
            <w:tcW w:w="2269" w:type="dxa"/>
          </w:tcPr>
          <w:p w:rsidR="00451A2C" w:rsidRPr="00EE09E2" w:rsidRDefault="00451A2C" w:rsidP="00EE09E2">
            <w:pPr>
              <w:ind w:left="0" w:firstLine="0"/>
              <w:rPr>
                <w:sz w:val="16"/>
                <w:szCs w:val="16"/>
              </w:rPr>
            </w:pPr>
            <w:r w:rsidRPr="00EE09E2">
              <w:rPr>
                <w:sz w:val="16"/>
                <w:szCs w:val="16"/>
              </w:rPr>
              <w:t>Brainstorm – Give one get one</w:t>
            </w:r>
          </w:p>
        </w:tc>
      </w:tr>
    </w:tbl>
    <w:p w:rsidR="00451A2C" w:rsidRDefault="009E35BC" w:rsidP="00293DE5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88.1pt;margin-top:8.9pt;width:226.6pt;height:27pt;z-index:251652608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Organize information and ideas to reflect the intended purpose and audience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451A2C" w:rsidRDefault="00451A2C" w:rsidP="00293DE5">
      <w:pPr>
        <w:ind w:left="0" w:firstLine="0"/>
      </w:pPr>
    </w:p>
    <w:p w:rsidR="00451A2C" w:rsidRDefault="00451A2C" w:rsidP="00293DE5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pt;margin-top:1pt;width:219pt;height:26.05pt;z-index:251647488;mso-width-relative:margin;mso-height-relative:margin">
            <v:textbox>
              <w:txbxContent>
                <w:p w:rsidR="00293DE5" w:rsidRDefault="00293DE5" w:rsidP="00293DE5">
                  <w:pPr>
                    <w:pStyle w:val="ListParagraph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52513">
                    <w:rPr>
                      <w:rFonts w:ascii="Times New Roman" w:hAnsi="Times New Roman"/>
                      <w:sz w:val="16"/>
                      <w:szCs w:val="16"/>
                    </w:rPr>
                    <w:t xml:space="preserve">Read, view, listen to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various styles of poetry </w:t>
                  </w:r>
                  <w:r w:rsidRPr="00F52513">
                    <w:rPr>
                      <w:rFonts w:ascii="Times New Roman" w:hAnsi="Times New Roman"/>
                      <w:sz w:val="16"/>
                      <w:szCs w:val="16"/>
                    </w:rPr>
                    <w:t>being learned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451A2C" w:rsidRPr="00F52513" w:rsidRDefault="00293DE5" w:rsidP="00293DE5">
                  <w:pPr>
                    <w:pStyle w:val="ListParagraph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(lyrics are a form of poetry put to music)</w:t>
                  </w:r>
                </w:p>
                <w:p w:rsidR="00293DE5" w:rsidRPr="00F52513" w:rsidRDefault="00293DE5" w:rsidP="00293DE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3DE5" w:rsidRPr="00F52513" w:rsidRDefault="00293DE5" w:rsidP="00293DE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4pt;margin-top:2.6pt;width:236.45pt;height:63.7pt;z-index:251654656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Experiment with language and conventions/ features and techniques (transition words, figurative language, onoma</w:t>
                  </w:r>
                  <w:r>
                    <w:rPr>
                      <w:sz w:val="16"/>
                      <w:szCs w:val="16"/>
                    </w:rPr>
                    <w:t>topoeia, alliteration, imagery</w:t>
                  </w:r>
                  <w:r w:rsidRPr="00582928">
                    <w:rPr>
                      <w:sz w:val="16"/>
                      <w:szCs w:val="16"/>
                    </w:rPr>
                    <w:t>, word choice for audience, purpose, context and capture a particular aspect of intend</w:t>
                  </w:r>
                  <w:r>
                    <w:rPr>
                      <w:sz w:val="16"/>
                      <w:szCs w:val="16"/>
                    </w:rPr>
                    <w:t>ed meaning, synonyms, homonyms</w:t>
                  </w:r>
                  <w:r w:rsidRPr="00582928">
                    <w:rPr>
                      <w:sz w:val="16"/>
                      <w:szCs w:val="16"/>
                    </w:rPr>
                    <w:t>, f</w:t>
                  </w:r>
                  <w:r>
                    <w:rPr>
                      <w:sz w:val="16"/>
                      <w:szCs w:val="16"/>
                    </w:rPr>
                    <w:t>orm, spelling, patterns, rules</w:t>
                  </w: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9E35BC">
        <w:rPr>
          <w:noProof/>
          <w:lang w:eastAsia="zh-TW"/>
        </w:rPr>
        <w:pict>
          <v:shape id="_x0000_s1044" type="#_x0000_t202" style="position:absolute;margin-left:468pt;margin-top:4.65pt;width:224.85pt;height:45pt;z-index:251658752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Polish and practice for sharing (correctness, variety, legibility,  volume, pronunciation, expression, tone and pitch for emphasis;  clarity)</w:t>
                  </w:r>
                </w:p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  <w:p w:rsidR="00293DE5" w:rsidRPr="000877CC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3pt;margin-top:9.3pt;width:218.75pt;height:26.9pt;z-index:251648512;mso-width-relative:margin;mso-height-relative:margin">
            <v:textbox style="mso-next-textbox:#_x0000_s1034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Identify purpose (inform, entertain, explain, persuade, describe, narrate)</w:t>
                  </w:r>
                  <w:r>
                    <w:rPr>
                      <w:sz w:val="16"/>
                      <w:szCs w:val="16"/>
                    </w:rPr>
                    <w:t>, and context</w:t>
                  </w: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05pt;margin-top:4.3pt;width:218.5pt;height:27.95pt;z-index:251649536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Activate knowledge (personal experience, significant topic choice)</w:t>
                  </w: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71.1pt;margin-top:4.85pt;width:223.45pt;height:27.4pt;z-index:251659776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 xml:space="preserve">Publish </w:t>
                  </w:r>
                  <w:r>
                    <w:rPr>
                      <w:sz w:val="16"/>
                      <w:szCs w:val="16"/>
                    </w:rPr>
                    <w:t xml:space="preserve"> and  </w:t>
                  </w:r>
                  <w:r w:rsidRPr="000877CC">
                    <w:rPr>
                      <w:sz w:val="16"/>
                      <w:szCs w:val="16"/>
                    </w:rPr>
                    <w:t>Share (texts, group findings and conclusions)</w:t>
                  </w:r>
                </w:p>
                <w:p w:rsidR="00293DE5" w:rsidRDefault="00293DE5" w:rsidP="00293DE5">
                  <w:pPr>
                    <w:ind w:left="0" w:firstLine="0"/>
                  </w:pPr>
                </w:p>
                <w:p w:rsidR="00293DE5" w:rsidRDefault="00293DE5" w:rsidP="00293DE5"/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4pt;margin-top:5.75pt;width:236.45pt;height:26.25pt;z-index:251656704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Arrange and balance words and visuals as well as fonts in order to be coherent and clear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05pt;margin-top:.25pt;width:218.5pt;height:19.2pt;z-index:251651584;mso-width-relative:margin;mso-height-relative:margin">
            <v:textbox style="mso-next-textbox:#_x0000_s1037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 xml:space="preserve">Generate ideas </w:t>
                  </w: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3pt;margin-top:.25pt;width:224.25pt;height:44.2pt;z-index:251660800;mso-width-relative:margin;mso-height-relative:margin">
            <v:textbox style="mso-next-textbox:#_x0000_s1046">
              <w:txbxContent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Consider feedback, seek feedback, celebrate (inclusive language, range of vocal effects; reflection sheet, peers, teacher, others</w:t>
                  </w:r>
                </w:p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pt;margin-top:10.25pt;width:232.6pt;height:22.7pt;z-index:251655680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Consider ways to enhance clarity and impact (connecting words)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15pt;margin-top:-.3pt;width:219pt;height:17.9pt;z-index:251650560;mso-width-relative:margin;mso-height-relative:margin">
            <v:textbox style="mso-next-textbox:#_x0000_s1036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Consider how to engage audience and get desired response</w:t>
                  </w:r>
                </w:p>
                <w:p w:rsidR="00293DE5" w:rsidRPr="00734A1A" w:rsidRDefault="00293DE5" w:rsidP="00293DE5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7pt;margin-top:12.15pt;width:236.85pt;height:17.9pt;z-index:251653632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Revisit texts that can serve as examples</w:t>
                  </w:r>
                </w:p>
                <w:p w:rsidR="00293DE5" w:rsidRDefault="00293DE5" w:rsidP="00293DE5"/>
              </w:txbxContent>
            </v:textbox>
          </v:shape>
        </w:pict>
      </w:r>
    </w:p>
    <w:tbl>
      <w:tblPr>
        <w:tblpPr w:leftFromText="180" w:rightFromText="180" w:vertAnchor="text" w:horzAnchor="page" w:tblpX="10963" w:tblpY="199"/>
        <w:tblW w:w="4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09"/>
      </w:tblGrid>
      <w:tr w:rsidR="002211E8" w:rsidTr="002211E8">
        <w:trPr>
          <w:trHeight w:val="489"/>
        </w:trPr>
        <w:tc>
          <w:tcPr>
            <w:tcW w:w="4009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Analyze and evaluate</w:t>
            </w:r>
          </w:p>
        </w:tc>
      </w:tr>
    </w:tbl>
    <w:p w:rsidR="00293DE5" w:rsidRDefault="002211E8" w:rsidP="00293DE5">
      <w:pPr>
        <w:ind w:left="0" w:firstLine="0"/>
      </w:pPr>
      <w:r>
        <w:rPr>
          <w:noProof/>
        </w:rPr>
        <w:pict>
          <v:shape id="_x0000_s1057" type="#_x0000_t202" style="position:absolute;margin-left:-44.05pt;margin-top:11.35pt;width:218.5pt;height:37.5pt;z-index:251672064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Consider qualities of effective commu</w:t>
                  </w:r>
                  <w:smartTag w:uri="urn:schemas-microsoft-com:office:smarttags" w:element="PersonName">
                    <w:r w:rsidRPr="00582928">
                      <w:rPr>
                        <w:sz w:val="16"/>
                        <w:szCs w:val="16"/>
                      </w:rPr>
                      <w:t>nic</w:t>
                    </w:r>
                  </w:smartTag>
                  <w:r w:rsidRPr="00582928">
                    <w:rPr>
                      <w:sz w:val="16"/>
                      <w:szCs w:val="16"/>
                    </w:rPr>
                    <w:t>ation (strong verbs, match stance/role/voice to audience and purpose, register, point of view, emphasis, tone, voice)</w:t>
                  </w:r>
                </w:p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-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Tr="002211E8">
        <w:trPr>
          <w:trHeight w:val="266"/>
        </w:trPr>
        <w:tc>
          <w:tcPr>
            <w:tcW w:w="4518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Engage in and reflect on words and sentences (parallel structure).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</w:tblGrid>
      <w:tr w:rsidR="002211E8" w:rsidRPr="001C7746" w:rsidTr="002211E8">
        <w:trPr>
          <w:trHeight w:val="257"/>
        </w:trPr>
        <w:tc>
          <w:tcPr>
            <w:tcW w:w="4788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Recognize use of language.</w:t>
            </w:r>
          </w:p>
        </w:tc>
      </w:tr>
    </w:tbl>
    <w:tbl>
      <w:tblPr>
        <w:tblpPr w:leftFromText="180" w:rightFromText="180" w:vertAnchor="text" w:horzAnchor="page" w:tblpX="10888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5"/>
      </w:tblGrid>
      <w:tr w:rsidR="002211E8" w:rsidTr="002211E8">
        <w:trPr>
          <w:trHeight w:val="353"/>
        </w:trPr>
        <w:tc>
          <w:tcPr>
            <w:tcW w:w="4085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Evaluate – font and colour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0"/>
      </w:tblGrid>
      <w:tr w:rsidR="002211E8" w:rsidRPr="00451A2C" w:rsidTr="002211E8">
        <w:trPr>
          <w:trHeight w:val="391"/>
        </w:trPr>
        <w:tc>
          <w:tcPr>
            <w:tcW w:w="4680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Read – adjust rate as necessary.</w:t>
            </w:r>
          </w:p>
        </w:tc>
      </w:tr>
    </w:tbl>
    <w:p w:rsidR="00293DE5" w:rsidRDefault="002211E8" w:rsidP="00293DE5">
      <w:pPr>
        <w:ind w:left="0" w:firstLine="0"/>
      </w:pPr>
      <w:r>
        <w:rPr>
          <w:noProof/>
        </w:rPr>
        <w:pict>
          <v:shape id="_x0000_s1058" type="#_x0000_t202" style="position:absolute;margin-left:-46.15pt;margin-top:.4pt;width:214.4pt;height:34.05pt;z-index:251673088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Brainstorm figurative language (personification, simile, metaphor, symbolism, onomatopoeia, alliteration)</w:t>
                  </w:r>
                </w:p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293DE5">
        <w:tab/>
      </w:r>
      <w:r w:rsidR="00293DE5">
        <w:tab/>
      </w:r>
      <w:r w:rsidR="00293DE5">
        <w:tab/>
      </w:r>
      <w:r w:rsidR="00293DE5">
        <w:tab/>
      </w:r>
      <w:r w:rsidR="00293DE5">
        <w:tab/>
      </w:r>
      <w:r w:rsidR="00293DE5">
        <w:tab/>
      </w:r>
    </w:p>
    <w:tbl>
      <w:tblPr>
        <w:tblpPr w:leftFromText="180" w:rightFromText="180" w:vertAnchor="text" w:horzAnchor="page" w:tblpX="10753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2"/>
      </w:tblGrid>
      <w:tr w:rsidR="002211E8" w:rsidRPr="001C7746" w:rsidTr="002211E8">
        <w:trPr>
          <w:trHeight w:val="764"/>
        </w:trPr>
        <w:tc>
          <w:tcPr>
            <w:tcW w:w="4442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Research different types of poems, create poems with the specific characteristics and  share with the class.</w:t>
            </w:r>
          </w:p>
          <w:p w:rsidR="002211E8" w:rsidRPr="001C7746" w:rsidRDefault="002211E8" w:rsidP="002211E8">
            <w:pPr>
              <w:ind w:left="0" w:firstLine="0"/>
            </w:pP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RPr="00451A2C" w:rsidTr="002211E8">
        <w:trPr>
          <w:trHeight w:val="329"/>
        </w:trPr>
        <w:tc>
          <w:tcPr>
            <w:tcW w:w="451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Interpret  author’s message.</w:t>
            </w:r>
          </w:p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388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RPr="001C7746" w:rsidTr="002211E8">
        <w:trPr>
          <w:trHeight w:val="311"/>
        </w:trPr>
        <w:tc>
          <w:tcPr>
            <w:tcW w:w="451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Consider  RAFTS (see information in ELA 9 – “Doing The Right Thing”</w:t>
            </w:r>
          </w:p>
        </w:tc>
      </w:tr>
    </w:tbl>
    <w:tbl>
      <w:tblPr>
        <w:tblpPr w:leftFromText="180" w:rightFromText="180" w:vertAnchor="text" w:horzAnchor="page" w:tblpX="553" w:tblpY="5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8"/>
      </w:tblGrid>
      <w:tr w:rsidR="002211E8" w:rsidRPr="00451A2C" w:rsidTr="002211E8">
        <w:trPr>
          <w:trHeight w:val="432"/>
        </w:trPr>
        <w:tc>
          <w:tcPr>
            <w:tcW w:w="369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Use the Comprehend and Respond “Thinking Sheet”.</w:t>
            </w:r>
          </w:p>
        </w:tc>
      </w:tr>
    </w:tbl>
    <w:p w:rsidR="00293DE5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8"/>
      </w:tblGrid>
      <w:tr w:rsidR="002211E8" w:rsidRPr="00451A2C" w:rsidTr="002211E8">
        <w:trPr>
          <w:trHeight w:val="285"/>
        </w:trPr>
        <w:tc>
          <w:tcPr>
            <w:tcW w:w="440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Ask questions (intent and effectiveness</w:t>
            </w:r>
            <w:r>
              <w:rPr>
                <w:sz w:val="16"/>
                <w:szCs w:val="16"/>
              </w:rPr>
              <w:t>).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page" w:tblpX="418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6"/>
      </w:tblGrid>
      <w:tr w:rsidR="002211E8" w:rsidRPr="00451A2C" w:rsidTr="002211E8">
        <w:trPr>
          <w:trHeight w:val="366"/>
        </w:trPr>
        <w:tc>
          <w:tcPr>
            <w:tcW w:w="4616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View photographs and other visuals including picture books.</w:t>
            </w:r>
          </w:p>
        </w:tc>
      </w:tr>
    </w:tbl>
    <w:p w:rsidR="00293DE5" w:rsidRPr="001C7746" w:rsidRDefault="00293DE5" w:rsidP="00293DE5">
      <w:pPr>
        <w:ind w:left="0" w:firstLine="0"/>
      </w:pPr>
      <w:r w:rsidRPr="001C7746">
        <w:t xml:space="preserve">                                                                                                             </w:t>
      </w:r>
    </w:p>
    <w:tbl>
      <w:tblPr>
        <w:tblpPr w:leftFromText="180" w:rightFromText="180" w:vertAnchor="text" w:horzAnchor="page" w:tblpX="493" w:tblpY="-4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0"/>
      </w:tblGrid>
      <w:tr w:rsidR="002211E8" w:rsidRPr="00451A2C" w:rsidTr="002211E8">
        <w:trPr>
          <w:trHeight w:val="303"/>
        </w:trPr>
        <w:tc>
          <w:tcPr>
            <w:tcW w:w="4540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lastRenderedPageBreak/>
              <w:t>Anticipate message and author or presenter’s intent.</w:t>
            </w:r>
          </w:p>
        </w:tc>
      </w:tr>
    </w:tbl>
    <w:tbl>
      <w:tblPr>
        <w:tblpPr w:leftFromText="180" w:rightFromText="180" w:vertAnchor="page" w:horzAnchor="page" w:tblpX="433" w:tblpY="8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4"/>
      </w:tblGrid>
      <w:tr w:rsidR="002211E8" w:rsidRPr="00451A2C" w:rsidTr="002211E8">
        <w:trPr>
          <w:trHeight w:val="280"/>
        </w:trPr>
        <w:tc>
          <w:tcPr>
            <w:tcW w:w="4374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Examine elements of the text  (font, colour).</w:t>
            </w:r>
          </w:p>
        </w:tc>
      </w:tr>
    </w:tbl>
    <w:p w:rsidR="00293DE5" w:rsidRPr="001C7746" w:rsidRDefault="00293DE5" w:rsidP="00293DE5">
      <w:pPr>
        <w:ind w:left="0" w:firstLine="0"/>
      </w:pPr>
      <w:r w:rsidRPr="001C7746">
        <w:t xml:space="preserve">                  </w:t>
      </w:r>
    </w:p>
    <w:p w:rsidR="00293DE5" w:rsidRPr="00451A2C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</w:t>
      </w:r>
    </w:p>
    <w:p w:rsidR="00293DE5" w:rsidRPr="00451A2C" w:rsidRDefault="00293DE5" w:rsidP="00293DE5">
      <w:pPr>
        <w:ind w:left="0" w:firstLine="0"/>
        <w:rPr>
          <w:sz w:val="16"/>
          <w:szCs w:val="16"/>
        </w:rPr>
      </w:pPr>
    </w:p>
    <w:p w:rsidR="00293DE5" w:rsidRPr="00451A2C" w:rsidRDefault="00293DE5" w:rsidP="00293DE5">
      <w:pPr>
        <w:ind w:left="0" w:firstLine="0"/>
        <w:rPr>
          <w:sz w:val="16"/>
          <w:szCs w:val="16"/>
        </w:rPr>
      </w:pPr>
    </w:p>
    <w:p w:rsidR="00293DE5" w:rsidRPr="00451A2C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                                                                              </w:t>
      </w:r>
    </w:p>
    <w:p w:rsidR="00293DE5" w:rsidRPr="002211E8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 </w:t>
      </w: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5448">
        <w:t xml:space="preserve">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403.25pt;margin-top:5.95pt;width:257.7pt;height:181.3pt;z-index:251668992;mso-width-percent:400;mso-width-percent:400;mso-width-relative:margin;mso-height-relative:margin">
            <v:textbox>
              <w:txbxContent>
                <w:p w:rsidR="00293DE5" w:rsidRDefault="00293DE5" w:rsidP="00293DE5"/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 will understand poetry has many disguises.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 will understand that poetry requires a heart and brain.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  <w:ind w:right="-9105"/>
                  </w:pPr>
                  <w:r>
                    <w:t>Student will understand that writing requires risk.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understand that poems can be created from our lives and our experiences.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know that poetry is a unique way of sending a message and has its own characteristics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understand that imagery, figures of speech and word choice are important in poetry.</w:t>
                  </w:r>
                </w:p>
              </w:txbxContent>
            </v:textbox>
          </v:shape>
        </w:pict>
      </w:r>
      <w:r w:rsidR="00293DE5">
        <w:rPr>
          <w:noProof/>
          <w:lang w:eastAsia="zh-TW"/>
        </w:rPr>
        <w:pict>
          <v:shape id="_x0000_s1053" type="#_x0000_t202" style="position:absolute;margin-left:-45.9pt;margin-top:4.85pt;width:257.6pt;height:155.8pt;z-index:251667968;mso-width-percent:400;mso-width-percent:400;mso-width-relative:margin;mso-height-relative:margin">
            <v:textbox>
              <w:txbxContent>
                <w:p w:rsidR="00293DE5" w:rsidRDefault="00293DE5" w:rsidP="00293DE5">
                  <w:r>
                    <w:t>Students will know the various styles and types of poetry writing.</w:t>
                  </w:r>
                </w:p>
                <w:p w:rsidR="00293DE5" w:rsidRDefault="00293DE5" w:rsidP="00293DE5"/>
                <w:p w:rsidR="00293DE5" w:rsidRDefault="00293DE5" w:rsidP="00293DE5">
                  <w:r>
                    <w:t>The skills students need to be able to write the different types of poems: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rhyme words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determine rhythm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divide words into syllables and be able to count them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take risks in writing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be respectful of other’s work</w:t>
                  </w:r>
                </w:p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293DE5" w:rsidRPr="00D75448">
        <w:t xml:space="preserve">                                                                                                                   </w: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  <w:rPr>
          <w:u w:val="single"/>
        </w:rPr>
      </w:pPr>
    </w:p>
    <w:p w:rsidR="002211E8" w:rsidRDefault="002211E8" w:rsidP="002211E8">
      <w:pPr>
        <w:ind w:left="0" w:firstLine="0"/>
        <w:rPr>
          <w:u w:val="single"/>
        </w:rPr>
      </w:pPr>
      <w:r>
        <w:rPr>
          <w:u w:val="single"/>
        </w:rPr>
        <w:t>Dos</w:t>
      </w:r>
    </w:p>
    <w:p w:rsidR="001C7746" w:rsidRDefault="002211E8" w:rsidP="00293DE5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-45.3pt;margin-top:7pt;width:358.7pt;height:301.5pt;z-index:251670016;mso-width-relative:margin;mso-height-relative:margin">
            <v:textbox>
              <w:txbxContent>
                <w:p w:rsidR="00293DE5" w:rsidRDefault="00293DE5" w:rsidP="00293DE5">
                  <w:r>
                    <w:t>Students will write poems using a wide variety of styles: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Couplets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Concrete poetry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It’s Not Easy Being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 xml:space="preserve">Kinetic 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Advertisement poems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Synonym poetry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 Don’t Understand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Louder Than A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 Am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Haiku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My Rules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Free Verse</w:t>
                  </w:r>
                </w:p>
                <w:p w:rsidR="00293DE5" w:rsidRDefault="001C7746" w:rsidP="001C7746">
                  <w:pPr>
                    <w:numPr>
                      <w:ilvl w:val="0"/>
                      <w:numId w:val="1"/>
                    </w:numPr>
                  </w:pPr>
                  <w:r>
                    <w:t>And others</w:t>
                  </w:r>
                </w:p>
                <w:p w:rsidR="00293DE5" w:rsidRPr="00311924" w:rsidRDefault="00293DE5" w:rsidP="00293DE5">
                  <w:r>
                    <w:t>Students will use figurative language and literacy devices (similes, metaphors</w:t>
                  </w:r>
                  <w:r w:rsidRPr="00311924">
                    <w:t>, onomatopoeia, alliteration)</w:t>
                  </w:r>
                </w:p>
                <w:p w:rsidR="00293DE5" w:rsidRDefault="00293DE5" w:rsidP="00293DE5"/>
                <w:p w:rsidR="00293DE5" w:rsidRDefault="00293DE5" w:rsidP="00293DE5">
                  <w:r>
                    <w:t>Students will assess their poetry for personal improvement using the 5 step writing process.</w:t>
                  </w:r>
                </w:p>
                <w:p w:rsidR="00293DE5" w:rsidRDefault="00293DE5" w:rsidP="00293DE5"/>
                <w:p w:rsidR="00293DE5" w:rsidRDefault="00293DE5" w:rsidP="00293DE5">
                  <w:r>
                    <w:t>Students will appreciate various p</w:t>
                  </w:r>
                  <w:r w:rsidR="002211E8">
                    <w:t>oetry styles and published work.</w:t>
                  </w:r>
                </w:p>
              </w:txbxContent>
            </v:textbox>
          </v:shape>
        </w:pict>
      </w:r>
      <w:r w:rsidR="00293DE5" w:rsidRPr="003B3DD1">
        <w:t xml:space="preserve">      </w:t>
      </w:r>
    </w:p>
    <w:p w:rsidR="00293DE5" w:rsidRDefault="00293DE5" w:rsidP="00293DE5">
      <w:pPr>
        <w:ind w:left="0" w:firstLine="0"/>
        <w:rPr>
          <w:u w:val="single"/>
        </w:rPr>
      </w:pPr>
      <w:r w:rsidRPr="003B3DD1">
        <w:t xml:space="preserve">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 Essential Questions</w:t>
      </w:r>
    </w:p>
    <w:p w:rsidR="00293DE5" w:rsidRDefault="002211E8" w:rsidP="00293DE5">
      <w:pPr>
        <w:ind w:left="0" w:firstLine="0"/>
        <w:rPr>
          <w:u w:val="single"/>
        </w:rPr>
      </w:pPr>
      <w:r>
        <w:rPr>
          <w:noProof/>
          <w:lang w:eastAsia="zh-TW"/>
        </w:rPr>
        <w:pict>
          <v:shape id="_x0000_s1056" type="#_x0000_t202" style="position:absolute;margin-left:385.65pt;margin-top:10.25pt;width:257.55pt;height:197.25pt;z-index:251671040;mso-width-percent:400;mso-width-percent:400;mso-width-relative:margin;mso-height-relative:margin">
            <v:textbox>
              <w:txbxContent>
                <w:p w:rsidR="00293DE5" w:rsidRDefault="00293DE5" w:rsidP="00293DE5"/>
                <w:p w:rsidR="00293DE5" w:rsidRDefault="00293DE5" w:rsidP="00293DE5">
                  <w:pPr>
                    <w:ind w:left="0" w:firstLine="360"/>
                  </w:pPr>
                  <w:r>
                    <w:t>What makes a poem poetry?</w:t>
                  </w:r>
                </w:p>
                <w:p w:rsidR="00293DE5" w:rsidRDefault="00293DE5" w:rsidP="00293DE5"/>
                <w:p w:rsidR="00293DE5" w:rsidRDefault="00293DE5" w:rsidP="00293DE5">
                  <w:pPr>
                    <w:ind w:left="0" w:firstLine="360"/>
                  </w:pPr>
                  <w:r>
                    <w:t>What makes a poem good?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Why do you like the poetry you do?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Why is poetry important in your life?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How do the different types of poetry appeal to you?</w:t>
                  </w:r>
                </w:p>
                <w:p w:rsidR="00293DE5" w:rsidRDefault="00293DE5" w:rsidP="00293DE5">
                  <w:pPr>
                    <w:ind w:left="0" w:firstLine="360"/>
                  </w:pPr>
                  <w:r>
                    <w:t>How can you make poems that are emotional and vivid?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8640" w:firstLine="720"/>
      </w:pPr>
      <w:r>
        <w:rPr>
          <w:u w:val="single"/>
        </w:rPr>
        <w:t>Essential Questions</w:t>
      </w:r>
      <w:r w:rsidRPr="00D75448">
        <w:t xml:space="preserve">    </w:t>
      </w: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5448">
        <w:t xml:space="preserve"> </w:t>
      </w:r>
    </w:p>
    <w:p w:rsidR="00293DE5" w:rsidRDefault="00293DE5" w:rsidP="00293DE5">
      <w:pPr>
        <w:ind w:left="0" w:firstLine="0"/>
      </w:pPr>
      <w:r>
        <w:rPr>
          <w:noProof/>
          <w:u w:val="single"/>
        </w:rPr>
        <w:pict>
          <v:shape id="_x0000_s1060" type="#_x0000_t202" style="position:absolute;margin-left:-36pt;margin-top:-35.85pt;width:401.5pt;height:162pt;z-index:251674112">
            <v:textbox>
              <w:txbxContent>
                <w:p w:rsidR="00293DE5" w:rsidRDefault="00293DE5" w:rsidP="00293DE5">
                  <w:pPr>
                    <w:ind w:left="0"/>
                  </w:pPr>
                  <w:r>
                    <w:t>Re   Resources: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Writing Poems:  An inspiring and delightful introduction to poetry appreciation; Remedia Publications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Dirty Dog Boogie by Loris Lesynski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PoetryTeachers.com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30 Days of Poetry.htm</w:t>
                  </w:r>
                </w:p>
                <w:p w:rsidR="001C7746" w:rsidRDefault="00293DE5" w:rsidP="00293DE5">
                  <w:pPr>
                    <w:ind w:left="0"/>
                  </w:pPr>
                  <w:r>
                    <w:tab/>
                  </w:r>
                  <w:r w:rsidR="001C7746">
                    <w:t>Sightlines and Crossroads</w:t>
                  </w:r>
                </w:p>
                <w:p w:rsidR="00293DE5" w:rsidRDefault="001C7746" w:rsidP="00293DE5">
                  <w:pPr>
                    <w:ind w:left="0"/>
                  </w:pPr>
                  <w:r>
                    <w:t xml:space="preserve"> </w:t>
                  </w:r>
                  <w:r w:rsidR="00293DE5">
                    <w:tab/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>f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B1789E" w:rsidP="00293DE5">
      <w:pPr>
        <w:ind w:left="0" w:firstLine="0"/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49530</wp:posOffset>
            </wp:positionV>
            <wp:extent cx="1663700" cy="1529715"/>
            <wp:effectExtent l="19050" t="0" r="0" b="0"/>
            <wp:wrapNone/>
            <wp:docPr id="37" name="Picture 37" descr="See full size 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ee full size 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293DE5" w:rsidRDefault="00293DE5" w:rsidP="00293DE5">
      <w:pPr>
        <w:ind w:left="0" w:firstLine="0"/>
        <w:rPr>
          <w:u w:val="single"/>
        </w:rPr>
      </w:pPr>
    </w:p>
    <w:p w:rsidR="00293DE5" w:rsidRDefault="00293DE5" w:rsidP="00293DE5">
      <w:pPr>
        <w:ind w:left="0" w:firstLine="0"/>
      </w:pPr>
      <w:r>
        <w:rPr>
          <w:u w:val="single"/>
        </w:rPr>
        <w:t>Outcomes</w:t>
      </w:r>
    </w:p>
    <w:p w:rsidR="00293DE5" w:rsidRDefault="00293DE5" w:rsidP="00293DE5">
      <w:pPr>
        <w:ind w:left="0" w:firstLine="0"/>
      </w:pPr>
      <w:r w:rsidRPr="00235C01">
        <w:rPr>
          <w:noProof/>
          <w:highlight w:val="yellow"/>
          <w:lang w:eastAsia="zh-TW"/>
        </w:rPr>
        <w:pict>
          <v:shape id="_x0000_s1049" type="#_x0000_t202" style="position:absolute;margin-left:351.75pt;margin-top:9.3pt;width:257.45pt;height:20.6pt;z-index:251663872;mso-width-percent:400;mso-width-percent:400;mso-width-relative:margin;mso-height-relative:margin">
            <v:textbox>
              <w:txbxContent>
                <w:p w:rsidR="00293DE5" w:rsidRDefault="00293DE5" w:rsidP="00293DE5">
                  <w:r>
                    <w:t>C</w:t>
                  </w:r>
                  <w:r w:rsidR="00712DEC">
                    <w:t>.R.9</w:t>
                  </w:r>
                  <w:r>
                    <w:t>.6</w:t>
                  </w:r>
                  <w:r w:rsidR="00712DEC">
                    <w:t xml:space="preserve"> a +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170.2pt;margin-top:7.45pt;width:128.3pt;height:21.4pt;z-index:251665920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.R</w:t>
                  </w:r>
                  <w:r w:rsidR="00712DEC">
                    <w:t>.9.1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-1.15pt;margin-top:6.75pt;width:126.75pt;height:21.4pt;z-index:251661824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</w:t>
                  </w:r>
                  <w:r>
                    <w:t>C</w:t>
                  </w:r>
                  <w:r w:rsidR="001C7746">
                    <w:t>9</w:t>
                  </w:r>
                  <w:r>
                    <w:t>.</w:t>
                  </w:r>
                  <w:r w:rsidR="001C7746">
                    <w:t>4b</w:t>
                  </w:r>
                </w:p>
              </w:txbxContent>
            </v:textbox>
          </v:shape>
        </w:pict>
      </w:r>
    </w:p>
    <w:p w:rsidR="00293DE5" w:rsidRPr="002B31A7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3DE5" w:rsidRPr="00D75448" w:rsidRDefault="00293DE5" w:rsidP="00293DE5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170.9pt;margin-top:9.55pt;width:128.3pt;height:27.1pt;z-index:251664896;mso-width-relative:margin;mso-height-relative:margin">
            <v:textbox>
              <w:txbxContent>
                <w:p w:rsidR="00293DE5" w:rsidRDefault="00293DE5" w:rsidP="00293DE5">
                  <w:r>
                    <w:t>A</w:t>
                  </w:r>
                  <w:r w:rsidR="00712DEC">
                    <w:t>.</w:t>
                  </w:r>
                  <w:r>
                    <w:t>R</w:t>
                  </w:r>
                  <w:r w:rsidR="00712DEC">
                    <w:t>.9.</w:t>
                  </w:r>
                  <w:r>
                    <w:t>1</w:t>
                  </w:r>
                  <w:r w:rsidR="00712DEC">
                    <w:t xml:space="preserve"> (self/peers)</w:t>
                  </w:r>
                </w:p>
              </w:txbxContent>
            </v:textbox>
          </v:shape>
        </w:pict>
      </w:r>
      <w:r w:rsidRPr="00D75448">
        <w:t xml:space="preserve"> </w:t>
      </w:r>
    </w:p>
    <w:p w:rsidR="00293DE5" w:rsidRDefault="00293DE5" w:rsidP="00293DE5">
      <w:pPr>
        <w:ind w:left="0" w:firstLine="0"/>
      </w:pPr>
      <w:r w:rsidRPr="00235C01">
        <w:rPr>
          <w:noProof/>
          <w:highlight w:val="yellow"/>
          <w:lang w:eastAsia="zh-TW"/>
        </w:rPr>
        <w:pict>
          <v:shape id="_x0000_s1052" type="#_x0000_t202" style="position:absolute;margin-left:351.75pt;margin-top:1.8pt;width:257.4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A</w:t>
                  </w:r>
                  <w:r w:rsidR="00712DEC">
                    <w:t>.</w:t>
                  </w:r>
                  <w:r>
                    <w:t>R</w:t>
                  </w:r>
                  <w:r w:rsidR="00712DEC">
                    <w:t>.9</w:t>
                  </w:r>
                  <w:r>
                    <w:t>.2</w:t>
                  </w:r>
                  <w:r w:rsidR="00712DEC">
                    <w:t xml:space="preserve"> (self/peers)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-.75pt;margin-top:1pt;width:126.75pt;height:34.8pt;z-index:251662848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.R9.4 (You Tube and video clips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712DEC" w:rsidRDefault="00712DEC" w:rsidP="00293DE5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</w:tblGrid>
      <w:tr w:rsidR="00712DEC" w:rsidTr="00EE09E2">
        <w:trPr>
          <w:trHeight w:val="359"/>
        </w:trPr>
        <w:tc>
          <w:tcPr>
            <w:tcW w:w="2628" w:type="dxa"/>
          </w:tcPr>
          <w:p w:rsidR="00712DEC" w:rsidRDefault="00712DEC" w:rsidP="00EE09E2">
            <w:pPr>
              <w:ind w:left="0" w:firstLine="0"/>
            </w:pPr>
            <w:r>
              <w:t xml:space="preserve">C.R. 9.5 </w:t>
            </w:r>
          </w:p>
        </w:tc>
      </w:tr>
    </w:tbl>
    <w:p w:rsidR="00712DEC" w:rsidRDefault="00712DEC" w:rsidP="00293DE5">
      <w:pPr>
        <w:ind w:left="0" w:firstLine="0"/>
      </w:pPr>
    </w:p>
    <w:p w:rsidR="00293DE5" w:rsidRDefault="00293DE5" w:rsidP="00293DE5">
      <w:r>
        <w:t>Learning Plan</w:t>
      </w:r>
    </w:p>
    <w:p w:rsidR="00293DE5" w:rsidRDefault="00293DE5" w:rsidP="00293DE5">
      <w:r>
        <w:t>A.</w:t>
      </w:r>
    </w:p>
    <w:p w:rsidR="00293DE5" w:rsidRDefault="00293DE5" w:rsidP="00293DE5">
      <w:r>
        <w:t>“If I can  … p. 272   (Crossroads)  Visuals</w:t>
      </w:r>
    </w:p>
    <w:p w:rsidR="00293DE5" w:rsidRDefault="00293DE5" w:rsidP="00293DE5">
      <w:r>
        <w:t>“Shoes” p. 308  (Crossroads)  Questions</w:t>
      </w:r>
    </w:p>
    <w:p w:rsidR="00293DE5" w:rsidRDefault="00293DE5" w:rsidP="00293DE5">
      <w:r>
        <w:t>“Birdfoot’s Grampa p.310 (Crossroads) – intent of author  and independent response</w:t>
      </w:r>
    </w:p>
    <w:p w:rsidR="00293DE5" w:rsidRDefault="00293DE5" w:rsidP="00293DE5">
      <w:r>
        <w:t xml:space="preserve">B.  </w:t>
      </w:r>
    </w:p>
    <w:p w:rsidR="00293DE5" w:rsidRDefault="00293DE5" w:rsidP="00293DE5">
      <w:r>
        <w:t>“In Service “ p.216 (Sightlines)  - metaphor</w:t>
      </w:r>
    </w:p>
    <w:p w:rsidR="00293DE5" w:rsidRDefault="00293DE5" w:rsidP="00293DE5">
      <w:r>
        <w:t>“Equal Opportunity”  p.226 (Sightlines) – irony</w:t>
      </w:r>
    </w:p>
    <w:p w:rsidR="00293DE5" w:rsidRPr="008B4EEB" w:rsidRDefault="00293DE5" w:rsidP="00293DE5">
      <w:pPr>
        <w:rPr>
          <w:b/>
          <w:i/>
        </w:rPr>
      </w:pPr>
      <w:r w:rsidRPr="008B4EEB">
        <w:rPr>
          <w:b/>
        </w:rPr>
        <w:t>*** possible to write multi-paragraph persuasive letter</w:t>
      </w:r>
      <w:r>
        <w:rPr>
          <w:b/>
        </w:rPr>
        <w:t xml:space="preserve"> – </w:t>
      </w:r>
      <w:r w:rsidRPr="008B4EEB">
        <w:rPr>
          <w:b/>
          <w:i/>
        </w:rPr>
        <w:t>see below</w:t>
      </w:r>
    </w:p>
    <w:p w:rsidR="00293DE5" w:rsidRDefault="00293DE5" w:rsidP="00293DE5">
      <w:r>
        <w:t>“The Execution” p.19  (Sightlines)</w:t>
      </w:r>
    </w:p>
    <w:p w:rsidR="00293DE5" w:rsidRPr="008B4EEB" w:rsidRDefault="00293DE5" w:rsidP="00293DE5">
      <w:pPr>
        <w:rPr>
          <w:b/>
        </w:rPr>
      </w:pPr>
      <w:r w:rsidRPr="008B4EEB">
        <w:rPr>
          <w:b/>
        </w:rPr>
        <w:t xml:space="preserve">Do </w:t>
      </w:r>
      <w:r>
        <w:rPr>
          <w:b/>
        </w:rPr>
        <w:t xml:space="preserve"> </w:t>
      </w:r>
      <w:r w:rsidRPr="008B4EEB">
        <w:rPr>
          <w:b/>
        </w:rPr>
        <w:t xml:space="preserve">a   Comprehend and Respond – Thinking Sheet </w:t>
      </w:r>
    </w:p>
    <w:p w:rsidR="00293DE5" w:rsidRPr="008B4EEB" w:rsidRDefault="00293DE5" w:rsidP="00293DE5">
      <w:pPr>
        <w:rPr>
          <w:b/>
        </w:rPr>
      </w:pPr>
      <w:r w:rsidRPr="008B4EEB">
        <w:rPr>
          <w:b/>
        </w:rPr>
        <w:t xml:space="preserve">     Followed by a persuasive multi-paragraph letter to the editor</w:t>
      </w:r>
    </w:p>
    <w:p w:rsidR="00293DE5" w:rsidRDefault="00293DE5" w:rsidP="00293DE5">
      <w:r>
        <w:t>C.  Comparison</w:t>
      </w:r>
    </w:p>
    <w:p w:rsidR="00293DE5" w:rsidRDefault="00293DE5" w:rsidP="00293DE5">
      <w:r>
        <w:t>“Granny Glover’s Dream” p.231</w:t>
      </w:r>
      <w:r w:rsidR="00C14F40">
        <w:t xml:space="preserve"> (Sightlines)</w:t>
      </w:r>
    </w:p>
    <w:p w:rsidR="00293DE5" w:rsidRDefault="00293DE5">
      <w:r>
        <w:t>“Looking Back” p.233</w:t>
      </w:r>
      <w:r w:rsidR="00C14F40">
        <w:t xml:space="preserve"> (Sightlines)</w:t>
      </w:r>
    </w:p>
    <w:sectPr w:rsidR="00293DE5" w:rsidSect="00736391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7295"/>
    <w:multiLevelType w:val="hybridMultilevel"/>
    <w:tmpl w:val="0C126BF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5BD57E3"/>
    <w:multiLevelType w:val="hybridMultilevel"/>
    <w:tmpl w:val="D5547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3E4871"/>
    <w:multiLevelType w:val="hybridMultilevel"/>
    <w:tmpl w:val="9E1C3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20473D"/>
    <w:multiLevelType w:val="hybridMultilevel"/>
    <w:tmpl w:val="ABA8B5D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293DE5"/>
    <w:rsid w:val="001C7746"/>
    <w:rsid w:val="002211E8"/>
    <w:rsid w:val="00293DE5"/>
    <w:rsid w:val="00451A2C"/>
    <w:rsid w:val="0058343C"/>
    <w:rsid w:val="00712DEC"/>
    <w:rsid w:val="00736391"/>
    <w:rsid w:val="009E35BC"/>
    <w:rsid w:val="00B1789E"/>
    <w:rsid w:val="00C14F40"/>
    <w:rsid w:val="00DA5489"/>
    <w:rsid w:val="00E12596"/>
    <w:rsid w:val="00EE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E5"/>
    <w:pPr>
      <w:ind w:left="720" w:hanging="360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293DE5"/>
    <w:pPr>
      <w:spacing w:after="200" w:line="276" w:lineRule="auto"/>
      <w:ind w:firstLine="0"/>
      <w:contextualSpacing/>
    </w:pPr>
  </w:style>
  <w:style w:type="table" w:styleId="TableGrid">
    <w:name w:val="Table Grid"/>
    <w:basedOn w:val="TableNormal"/>
    <w:rsid w:val="00712DEC"/>
    <w:pPr>
      <w:ind w:left="720" w:hanging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0.gstatic.com/images?q=tbn:Td0QEWeF36Lk6M:http://i119.photobucket.com/albums/o149/Akiddbk/CalvinAndHobbs.jp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://i119.photobucket.com/albums/o149/Akiddbk/CalvinAndHobbs.jp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22A10-CB7C-4623-B880-0052824143D2}"/>
</file>

<file path=customXml/itemProps2.xml><?xml version="1.0" encoding="utf-8"?>
<ds:datastoreItem xmlns:ds="http://schemas.openxmlformats.org/officeDocument/2006/customXml" ds:itemID="{9E66227B-E8BC-485A-B714-E73F6CC01E13}"/>
</file>

<file path=customXml/itemProps3.xml><?xml version="1.0" encoding="utf-8"?>
<ds:datastoreItem xmlns:ds="http://schemas.openxmlformats.org/officeDocument/2006/customXml" ds:itemID="{C8CF2D24-3898-476B-95E4-1F71F4309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Naicam School</Company>
  <LinksUpToDate>false</LinksUpToDate>
  <CharactersWithSpaces>2323</CharactersWithSpaces>
  <SharedDoc>false</SharedDoc>
  <HLinks>
    <vt:vector size="12" baseType="variant">
      <vt:variant>
        <vt:i4>7602283</vt:i4>
      </vt:variant>
      <vt:variant>
        <vt:i4>-1</vt:i4>
      </vt:variant>
      <vt:variant>
        <vt:i4>1061</vt:i4>
      </vt:variant>
      <vt:variant>
        <vt:i4>4</vt:i4>
      </vt:variant>
      <vt:variant>
        <vt:lpwstr>http://i119.photobucket.com/albums/o149/Akiddbk/CalvinAndHobbs.jpg</vt:lpwstr>
      </vt:variant>
      <vt:variant>
        <vt:lpwstr/>
      </vt:variant>
      <vt:variant>
        <vt:i4>1376347</vt:i4>
      </vt:variant>
      <vt:variant>
        <vt:i4>-1</vt:i4>
      </vt:variant>
      <vt:variant>
        <vt:i4>1061</vt:i4>
      </vt:variant>
      <vt:variant>
        <vt:i4>1</vt:i4>
      </vt:variant>
      <vt:variant>
        <vt:lpwstr>http://t0.gstatic.com/images?q=tbn:Td0QEWeF36Lk6M:http://i119.photobucket.com/albums/o149/Akiddbk/CalvinAndHobbs.jpg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FernF</dc:creator>
  <cp:lastModifiedBy>kw426</cp:lastModifiedBy>
  <cp:revision>2</cp:revision>
  <cp:lastPrinted>2010-05-21T12:47:00Z</cp:lastPrinted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