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</w:p>
    <w:p w:rsidR="00D75448" w:rsidRDefault="007E4CC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13.4pt;height:21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49.25pt;margin-top:1.3pt;width:103.35pt;height:28.2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4.4pt;margin-top:6.65pt;width:96.35pt;height:21.4pt;z-index:251643392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9pt;margin-top:2.7pt;width:98.9pt;height:21.4pt;z-index:251644416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33.1pt;margin-top:6.25pt;width:87.7pt;height:21.4pt;z-index:25164544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206.4pt;margin-top:1.2pt;width:238.65pt;height:34.8pt;z-index:25165158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 xml:space="preserve">Make judgments, give opinions, draw conclusions, </w:t>
                  </w:r>
                  <w:proofErr w:type="gramStart"/>
                  <w:r>
                    <w:t>provide</w:t>
                  </w:r>
                  <w:proofErr w:type="gramEnd"/>
                  <w:r>
                    <w:t xml:space="preserve"> evidence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4pt;width:236.45pt;height:21.15pt;z-index:251654656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8pt;margin-top:10.95pt;width:237.3pt;height:20.35pt;z-index:25165568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 xml:space="preserve">Engage in text structures and features – poetry, play, short story, </w:t>
                  </w:r>
                  <w:proofErr w:type="gramStart"/>
                  <w:r>
                    <w:t>novel</w:t>
                  </w:r>
                  <w:proofErr w:type="gramEnd"/>
                </w:p>
              </w:txbxContent>
            </v:textbox>
          </v:shape>
        </w:pict>
      </w: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8pt;margin-top:9.7pt;width:240.25pt;height:34.8pt;z-index:25165670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10.25pt;width:239.85pt;height:21.85pt;z-index:251657728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06.4pt;margin-top:10.4pt;width:237.7pt;height:34.8pt;z-index:25165056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52.15pt;margin-top:.95pt;width:311.65pt;height:167.85pt;z-index:251673088;mso-height-percent:200;mso-height-percent:200;mso-width-relative:margin;mso-height-relative:margin">
            <v:textbox style="mso-fit-shape-to-text:t"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274.85pt;margin-top:3.15pt;width:421.8pt;height:160.7pt;z-index:251674112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 xml:space="preserve">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E4CC1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4pt;margin-top:7.8pt;width:302.1pt;height:158.3pt;z-index:251675136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-Make connections, </w:t>
                  </w:r>
                  <w:proofErr w:type="spellStart"/>
                  <w:r w:rsidRPr="00D03FF6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D03FF6">
                    <w:rPr>
                      <w:sz w:val="20"/>
                      <w:szCs w:val="20"/>
                    </w:rPr>
                    <w:t>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-Consider author’s craft, tone, techniques, message, </w:t>
                  </w:r>
                  <w:proofErr w:type="gramStart"/>
                  <w:r w:rsidRPr="00D03FF6">
                    <w:rPr>
                      <w:sz w:val="20"/>
                      <w:szCs w:val="20"/>
                    </w:rPr>
                    <w:t>audience</w:t>
                  </w:r>
                  <w:proofErr w:type="gramEnd"/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290.7pt;margin-top:2.8pt;width:409.1pt;height:159.8pt;z-index:251676160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can graphic organizers </w:t>
                  </w:r>
                  <w:proofErr w:type="gramStart"/>
                  <w:r w:rsidRPr="00A0319B">
                    <w:rPr>
                      <w:sz w:val="20"/>
                      <w:szCs w:val="20"/>
                    </w:rPr>
                    <w:t>be</w:t>
                  </w:r>
                  <w:proofErr w:type="gramEnd"/>
                  <w:r w:rsidRPr="00A0319B">
                    <w:rPr>
                      <w:sz w:val="20"/>
                      <w:szCs w:val="20"/>
                    </w:rPr>
                    <w:t xml:space="preserve"> used for? How can they help us make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>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7E4CC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CR 9.8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CR 9.1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CC 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CR 9.2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AR 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CR 9.3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E4CC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AR 9.2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B084D" w:rsidRDefault="008F7D40" w:rsidP="008F7D40">
                  <w:pPr>
                    <w:ind w:left="0" w:firstLine="0"/>
                  </w:pPr>
                  <w:r>
                    <w:t>CR 9.6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734A1A"/>
    <w:rsid w:val="007E4CC1"/>
    <w:rsid w:val="008F7D40"/>
    <w:rsid w:val="009B084D"/>
    <w:rsid w:val="009C1EEF"/>
    <w:rsid w:val="00A0319B"/>
    <w:rsid w:val="00BE36B3"/>
    <w:rsid w:val="00D03FF6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F5EC9-EA61-498D-95B0-CD62D2A78A24}"/>
</file>

<file path=customXml/itemProps2.xml><?xml version="1.0" encoding="utf-8"?>
<ds:datastoreItem xmlns:ds="http://schemas.openxmlformats.org/officeDocument/2006/customXml" ds:itemID="{7AA4A4B0-DE5E-40D9-A440-64BC0436EED6}"/>
</file>

<file path=customXml/itemProps3.xml><?xml version="1.0" encoding="utf-8"?>
<ds:datastoreItem xmlns:ds="http://schemas.openxmlformats.org/officeDocument/2006/customXml" ds:itemID="{23593785-F2C2-4DC3-8E8E-1C6FAAC8C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2012-06-04T19:31:00Z</dcterms:created>
  <dcterms:modified xsi:type="dcterms:W3CDTF">2012-06-04T19:31:00Z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