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12AC" w14:textId="77777777" w:rsidR="00B62F9E" w:rsidRDefault="00B62F9E" w:rsidP="00B62F9E">
      <w:pPr>
        <w:rPr>
          <w:b/>
        </w:rPr>
      </w:pPr>
      <w:bookmarkStart w:id="0" w:name="top"/>
      <w:bookmarkEnd w:id="0"/>
      <w:r>
        <w:rPr>
          <w:b/>
        </w:rPr>
        <w:t xml:space="preserve">The Shape and Space </w:t>
      </w:r>
      <w:smartTag w:uri="urn:schemas-microsoft-com:office:smarttags" w:element="place">
        <w:r>
          <w:rPr>
            <w:b/>
          </w:rPr>
          <w:t>Strand</w:t>
        </w:r>
      </w:smartTag>
      <w:r>
        <w:rPr>
          <w:b/>
        </w:rPr>
        <w:t>: Outcome SS7.3</w:t>
      </w:r>
    </w:p>
    <w:p w14:paraId="302212AD" w14:textId="77777777" w:rsidR="00B62F9E" w:rsidRPr="00847B37" w:rsidRDefault="00850FD4" w:rsidP="00B62F9E">
      <w:pPr>
        <w:rPr>
          <w:sz w:val="20"/>
          <w:szCs w:val="20"/>
        </w:rPr>
      </w:pPr>
      <w:hyperlink w:anchor="ls" w:history="1">
        <w:r w:rsidR="00B62F9E" w:rsidRPr="00C6298F">
          <w:rPr>
            <w:rStyle w:val="Hyperlink"/>
            <w:sz w:val="20"/>
            <w:szCs w:val="20"/>
          </w:rPr>
          <w:t>Learning Space</w:t>
        </w:r>
      </w:hyperlink>
      <w:r w:rsidR="00B62F9E" w:rsidRPr="00C6298F">
        <w:rPr>
          <w:sz w:val="20"/>
          <w:szCs w:val="20"/>
        </w:rPr>
        <w:tab/>
      </w:r>
      <w:hyperlink w:anchor="wss" w:history="1">
        <w:r w:rsidR="00B62F9E" w:rsidRPr="00FD3730">
          <w:rPr>
            <w:rStyle w:val="Hyperlink"/>
            <w:sz w:val="20"/>
            <w:szCs w:val="20"/>
          </w:rPr>
          <w:t>What Students Should…</w:t>
        </w:r>
        <w:r w:rsidR="00B62F9E" w:rsidRPr="00FD3730">
          <w:rPr>
            <w:rStyle w:val="Hyperlink"/>
            <w:sz w:val="20"/>
            <w:szCs w:val="20"/>
          </w:rPr>
          <w:tab/>
        </w:r>
      </w:hyperlink>
      <w:hyperlink w:anchor="kq" w:history="1">
        <w:r w:rsidR="00B62F9E" w:rsidRPr="00C6298F">
          <w:rPr>
            <w:rStyle w:val="Hyperlink"/>
            <w:sz w:val="20"/>
            <w:szCs w:val="20"/>
          </w:rPr>
          <w:t>Key Questions</w:t>
        </w:r>
      </w:hyperlink>
      <w:r w:rsidR="00B62F9E" w:rsidRPr="00C6298F">
        <w:rPr>
          <w:sz w:val="20"/>
          <w:szCs w:val="20"/>
        </w:rPr>
        <w:tab/>
      </w:r>
      <w:hyperlink w:anchor="assessment" w:history="1">
        <w:r w:rsidR="00B62F9E" w:rsidRPr="00C6298F">
          <w:rPr>
            <w:rStyle w:val="Hyperlink"/>
            <w:sz w:val="20"/>
            <w:szCs w:val="20"/>
          </w:rPr>
          <w:t>Assessment</w:t>
        </w:r>
      </w:hyperlink>
      <w:r w:rsidR="00B62F9E" w:rsidRPr="00C6298F">
        <w:rPr>
          <w:sz w:val="20"/>
          <w:szCs w:val="20"/>
        </w:rPr>
        <w:tab/>
      </w:r>
      <w:hyperlink w:anchor="instruction" w:history="1">
        <w:r w:rsidR="00B62F9E" w:rsidRPr="00C6298F">
          <w:rPr>
            <w:rStyle w:val="Hyperlink"/>
            <w:sz w:val="20"/>
            <w:szCs w:val="20"/>
          </w:rPr>
          <w:t>Instruction</w:t>
        </w:r>
      </w:hyperlink>
    </w:p>
    <w:tbl>
      <w:tblPr>
        <w:tblStyle w:val="TableGrid"/>
        <w:tblW w:w="0" w:type="auto"/>
        <w:tblLook w:val="01E0" w:firstRow="1" w:lastRow="1" w:firstColumn="1" w:lastColumn="1" w:noHBand="0" w:noVBand="0"/>
      </w:tblPr>
      <w:tblGrid>
        <w:gridCol w:w="2628"/>
        <w:gridCol w:w="6948"/>
      </w:tblGrid>
      <w:tr w:rsidR="00AA160F" w:rsidRPr="00C358C6" w14:paraId="302212B0" w14:textId="77777777">
        <w:tc>
          <w:tcPr>
            <w:tcW w:w="2628" w:type="dxa"/>
            <w:tcBorders>
              <w:top w:val="single" w:sz="4" w:space="0" w:color="auto"/>
              <w:left w:val="single" w:sz="4" w:space="0" w:color="auto"/>
              <w:bottom w:val="dotDash" w:sz="6" w:space="0" w:color="auto"/>
              <w:right w:val="dotDash" w:sz="6" w:space="0" w:color="auto"/>
            </w:tcBorders>
            <w:shd w:val="clear" w:color="auto" w:fill="C0C0C0"/>
          </w:tcPr>
          <w:p w14:paraId="302212AE" w14:textId="77777777" w:rsidR="00AA160F" w:rsidRPr="00C358C6" w:rsidRDefault="00AA160F" w:rsidP="00AA160F">
            <w:pPr>
              <w:autoSpaceDE w:val="0"/>
              <w:autoSpaceDN w:val="0"/>
              <w:adjustRightInd w:val="0"/>
              <w:rPr>
                <w:b/>
              </w:rPr>
            </w:pPr>
            <w:r w:rsidRPr="00C358C6">
              <w:rPr>
                <w:b/>
              </w:rPr>
              <w:t>Outcome</w:t>
            </w:r>
          </w:p>
        </w:tc>
        <w:tc>
          <w:tcPr>
            <w:tcW w:w="6948" w:type="dxa"/>
            <w:tcBorders>
              <w:top w:val="single" w:sz="4" w:space="0" w:color="auto"/>
              <w:left w:val="dotDash" w:sz="6" w:space="0" w:color="auto"/>
              <w:bottom w:val="dotDash" w:sz="6" w:space="0" w:color="auto"/>
              <w:right w:val="single" w:sz="4" w:space="0" w:color="auto"/>
            </w:tcBorders>
            <w:shd w:val="clear" w:color="auto" w:fill="C0C0C0"/>
          </w:tcPr>
          <w:p w14:paraId="302212AF" w14:textId="77777777" w:rsidR="00AA160F" w:rsidRPr="00C358C6" w:rsidRDefault="00AA160F" w:rsidP="00AA160F">
            <w:pPr>
              <w:autoSpaceDE w:val="0"/>
              <w:autoSpaceDN w:val="0"/>
              <w:adjustRightInd w:val="0"/>
              <w:rPr>
                <w:b/>
              </w:rPr>
            </w:pPr>
            <w:r w:rsidRPr="00C358C6">
              <w:rPr>
                <w:b/>
              </w:rPr>
              <w:t>Indicators</w:t>
            </w:r>
          </w:p>
        </w:tc>
      </w:tr>
      <w:tr w:rsidR="00AA160F" w:rsidRPr="006F38C5" w14:paraId="302212C0" w14:textId="77777777">
        <w:tc>
          <w:tcPr>
            <w:tcW w:w="2628" w:type="dxa"/>
            <w:tcBorders>
              <w:top w:val="dotDash" w:sz="6" w:space="0" w:color="auto"/>
            </w:tcBorders>
          </w:tcPr>
          <w:p w14:paraId="302212B1" w14:textId="77777777" w:rsidR="00AA160F" w:rsidRDefault="00DD184B" w:rsidP="00AA160F">
            <w:pPr>
              <w:autoSpaceDE w:val="0"/>
              <w:autoSpaceDN w:val="0"/>
              <w:adjustRightInd w:val="0"/>
            </w:pPr>
            <w:r>
              <w:t xml:space="preserve">SS7.3 </w:t>
            </w:r>
            <w:r w:rsidR="00AA160F">
              <w:t xml:space="preserve"> </w:t>
            </w:r>
            <w:r w:rsidR="00AA160F" w:rsidRPr="00387AAD">
              <w:t>Demonstrate an understanding of 2-D relationships involving lines and angles.</w:t>
            </w:r>
          </w:p>
          <w:p w14:paraId="302212B2" w14:textId="77777777" w:rsidR="00AA160F" w:rsidRPr="00387AAD" w:rsidRDefault="00AA160F" w:rsidP="00AA160F">
            <w:pPr>
              <w:autoSpaceDE w:val="0"/>
              <w:autoSpaceDN w:val="0"/>
              <w:adjustRightInd w:val="0"/>
            </w:pPr>
          </w:p>
          <w:p w14:paraId="302212B3" w14:textId="77777777" w:rsidR="00AA160F" w:rsidRPr="00334289" w:rsidRDefault="00AA160F" w:rsidP="00AA160F">
            <w:pPr>
              <w:autoSpaceDE w:val="0"/>
              <w:autoSpaceDN w:val="0"/>
              <w:adjustRightInd w:val="0"/>
              <w:rPr>
                <w:sz w:val="20"/>
                <w:szCs w:val="20"/>
              </w:rPr>
            </w:pPr>
            <w:r w:rsidRPr="00334289">
              <w:rPr>
                <w:sz w:val="20"/>
                <w:szCs w:val="20"/>
              </w:rPr>
              <w:t>[CN, R, V, T]</w:t>
            </w:r>
          </w:p>
          <w:p w14:paraId="302212B4" w14:textId="77777777" w:rsidR="00AA160F" w:rsidRPr="00DA130D" w:rsidRDefault="00AA160F" w:rsidP="00AA160F">
            <w:pPr>
              <w:autoSpaceDE w:val="0"/>
              <w:autoSpaceDN w:val="0"/>
              <w:adjustRightInd w:val="0"/>
              <w:rPr>
                <w:sz w:val="20"/>
                <w:szCs w:val="20"/>
              </w:rPr>
            </w:pPr>
          </w:p>
          <w:p w14:paraId="302212B5" w14:textId="77777777" w:rsidR="00AA160F" w:rsidRPr="006F38C5" w:rsidRDefault="00AA160F" w:rsidP="00AA160F">
            <w:pPr>
              <w:autoSpaceDE w:val="0"/>
              <w:autoSpaceDN w:val="0"/>
              <w:adjustRightInd w:val="0"/>
              <w:rPr>
                <w:b/>
              </w:rPr>
            </w:pPr>
          </w:p>
          <w:p w14:paraId="302212B6" w14:textId="77777777" w:rsidR="00AA160F" w:rsidRPr="006F38C5" w:rsidRDefault="00AA160F" w:rsidP="00AA160F">
            <w:pPr>
              <w:autoSpaceDE w:val="0"/>
              <w:autoSpaceDN w:val="0"/>
              <w:adjustRightInd w:val="0"/>
              <w:rPr>
                <w:i/>
              </w:rPr>
            </w:pPr>
            <w:r w:rsidRPr="006F38C5">
              <w:rPr>
                <w:i/>
              </w:rPr>
              <w:t xml:space="preserve">In support of the K-12 Mathematics goals of </w:t>
            </w:r>
            <w:r>
              <w:rPr>
                <w:i/>
              </w:rPr>
              <w:t xml:space="preserve">Spatial </w:t>
            </w:r>
            <w:r w:rsidRPr="006F38C5">
              <w:rPr>
                <w:i/>
              </w:rPr>
              <w:t xml:space="preserve">Sense and </w:t>
            </w:r>
            <w:r>
              <w:rPr>
                <w:i/>
              </w:rPr>
              <w:t xml:space="preserve">Logical </w:t>
            </w:r>
            <w:r w:rsidR="00F30FD6">
              <w:rPr>
                <w:i/>
              </w:rPr>
              <w:t>Thinking</w:t>
            </w:r>
            <w:r>
              <w:rPr>
                <w:i/>
              </w:rPr>
              <w:t xml:space="preserve"> and Mathematical Attitude</w:t>
            </w:r>
            <w:r w:rsidRPr="006F38C5">
              <w:rPr>
                <w:i/>
              </w:rPr>
              <w:t>.</w:t>
            </w:r>
          </w:p>
          <w:p w14:paraId="302212B7" w14:textId="77777777" w:rsidR="00AA160F" w:rsidRPr="006F38C5" w:rsidRDefault="00AA160F" w:rsidP="00AA160F">
            <w:pPr>
              <w:autoSpaceDE w:val="0"/>
              <w:autoSpaceDN w:val="0"/>
              <w:adjustRightInd w:val="0"/>
              <w:rPr>
                <w:b/>
              </w:rPr>
            </w:pPr>
          </w:p>
        </w:tc>
        <w:tc>
          <w:tcPr>
            <w:tcW w:w="6948" w:type="dxa"/>
            <w:tcBorders>
              <w:top w:val="dotDash" w:sz="6" w:space="0" w:color="auto"/>
            </w:tcBorders>
          </w:tcPr>
          <w:p w14:paraId="302212B8" w14:textId="77777777" w:rsidR="00AA160F" w:rsidRPr="00387AAD" w:rsidRDefault="00AA160F" w:rsidP="00AA160F">
            <w:pPr>
              <w:numPr>
                <w:ilvl w:val="0"/>
                <w:numId w:val="2"/>
              </w:numPr>
              <w:autoSpaceDE w:val="0"/>
              <w:autoSpaceDN w:val="0"/>
              <w:adjustRightInd w:val="0"/>
              <w:spacing w:after="120"/>
            </w:pPr>
            <w:r w:rsidRPr="00387AAD">
              <w:t>Identify and describe examples of parallel line segments, perpendicular line segments, perpendicular bisectors</w:t>
            </w:r>
            <w:r>
              <w:t>,</w:t>
            </w:r>
            <w:r w:rsidRPr="00387AAD">
              <w:t xml:space="preserve"> and angle bisectors in the environment.</w:t>
            </w:r>
          </w:p>
          <w:p w14:paraId="302212B9" w14:textId="77777777" w:rsidR="00AA160F" w:rsidRPr="00387AAD" w:rsidRDefault="00AA160F" w:rsidP="00AA160F">
            <w:pPr>
              <w:numPr>
                <w:ilvl w:val="0"/>
                <w:numId w:val="2"/>
              </w:numPr>
              <w:autoSpaceDE w:val="0"/>
              <w:autoSpaceDN w:val="0"/>
              <w:adjustRightInd w:val="0"/>
              <w:spacing w:before="120" w:after="120"/>
            </w:pPr>
            <w:r w:rsidRPr="00387AAD">
              <w:t>Identify</w:t>
            </w:r>
            <w:r>
              <w:t>,</w:t>
            </w:r>
            <w:r w:rsidRPr="00387AAD">
              <w:t xml:space="preserve"> with justification</w:t>
            </w:r>
            <w:r>
              <w:t>,</w:t>
            </w:r>
            <w:r w:rsidRPr="00387AAD">
              <w:t xml:space="preserve"> line segments on a diagram that are parallel or perpendicular.</w:t>
            </w:r>
          </w:p>
          <w:p w14:paraId="302212BA" w14:textId="77777777" w:rsidR="00AA160F" w:rsidRPr="00387AAD" w:rsidRDefault="00AA160F" w:rsidP="00AA160F">
            <w:pPr>
              <w:numPr>
                <w:ilvl w:val="0"/>
                <w:numId w:val="2"/>
              </w:numPr>
              <w:autoSpaceDE w:val="0"/>
              <w:autoSpaceDN w:val="0"/>
              <w:adjustRightInd w:val="0"/>
              <w:spacing w:before="120" w:after="120"/>
            </w:pPr>
            <w:r w:rsidRPr="00387AAD">
              <w:t>Investigate and explain how paper, pencil, compass</w:t>
            </w:r>
            <w:r>
              <w:t>,</w:t>
            </w:r>
            <w:r w:rsidRPr="00387AAD">
              <w:t xml:space="preserve"> and rulers can be used to construct parallel lines, perpendicular lines, angle bisectors, and perpendicular bisectors.</w:t>
            </w:r>
          </w:p>
          <w:p w14:paraId="302212BB" w14:textId="77777777" w:rsidR="00AA160F" w:rsidRPr="00387AAD" w:rsidRDefault="00AA160F" w:rsidP="00AA160F">
            <w:pPr>
              <w:numPr>
                <w:ilvl w:val="0"/>
                <w:numId w:val="2"/>
              </w:numPr>
              <w:autoSpaceDE w:val="0"/>
              <w:autoSpaceDN w:val="0"/>
              <w:adjustRightInd w:val="0"/>
              <w:spacing w:before="120" w:after="120"/>
            </w:pPr>
            <w:r w:rsidRPr="00387AAD">
              <w:t>Investigate how paper folding can be used to construct parallel lines, perpendicular lines, angle bisectors, and perpendicular bisectors.</w:t>
            </w:r>
          </w:p>
          <w:p w14:paraId="302212BC" w14:textId="77777777" w:rsidR="00AA160F" w:rsidRPr="00387AAD" w:rsidRDefault="00AA160F" w:rsidP="00AA160F">
            <w:pPr>
              <w:numPr>
                <w:ilvl w:val="0"/>
                <w:numId w:val="2"/>
              </w:numPr>
              <w:autoSpaceDE w:val="0"/>
              <w:autoSpaceDN w:val="0"/>
              <w:adjustRightInd w:val="0"/>
              <w:spacing w:before="120" w:after="120"/>
            </w:pPr>
            <w:r w:rsidRPr="00387AAD">
              <w:t xml:space="preserve">Use technology to construct parallel lines, perpendicular lines, angle bisectors, and perpendicular bisectors. </w:t>
            </w:r>
          </w:p>
          <w:p w14:paraId="302212BD" w14:textId="77777777" w:rsidR="00AA160F" w:rsidRPr="00387AAD" w:rsidRDefault="00AA160F" w:rsidP="00AA160F">
            <w:pPr>
              <w:numPr>
                <w:ilvl w:val="0"/>
                <w:numId w:val="2"/>
              </w:numPr>
              <w:autoSpaceDE w:val="0"/>
              <w:autoSpaceDN w:val="0"/>
              <w:adjustRightInd w:val="0"/>
              <w:spacing w:before="120" w:after="120"/>
            </w:pPr>
            <w:r w:rsidRPr="00387AAD">
              <w:t>Draw a line segment perpendicular to another line segment and explain why they are perpendicular.</w:t>
            </w:r>
          </w:p>
          <w:p w14:paraId="302212BE" w14:textId="77777777" w:rsidR="00AA160F" w:rsidRPr="00387AAD" w:rsidRDefault="00AA160F" w:rsidP="00AA160F">
            <w:pPr>
              <w:numPr>
                <w:ilvl w:val="0"/>
                <w:numId w:val="2"/>
              </w:numPr>
              <w:autoSpaceDE w:val="0"/>
              <w:autoSpaceDN w:val="0"/>
              <w:adjustRightInd w:val="0"/>
              <w:spacing w:before="120" w:after="120"/>
            </w:pPr>
            <w:r w:rsidRPr="00387AAD">
              <w:t>Draw a line segment parallel to another line segment and explain why they are parallel.</w:t>
            </w:r>
          </w:p>
          <w:p w14:paraId="302212BF" w14:textId="77777777" w:rsidR="00AA160F" w:rsidRPr="00625EB4" w:rsidRDefault="00AA160F" w:rsidP="00AA160F">
            <w:pPr>
              <w:numPr>
                <w:ilvl w:val="0"/>
                <w:numId w:val="2"/>
              </w:numPr>
              <w:autoSpaceDE w:val="0"/>
              <w:autoSpaceDN w:val="0"/>
              <w:adjustRightInd w:val="0"/>
              <w:spacing w:before="120" w:after="120"/>
            </w:pPr>
            <w:r w:rsidRPr="00387AAD">
              <w:t>Draw the bisector of a given angle using more than one method and verify that the resulting angles are equal.</w:t>
            </w:r>
          </w:p>
        </w:tc>
      </w:tr>
      <w:tr w:rsidR="00AA160F" w:rsidRPr="00302EAC" w14:paraId="302212C2" w14:textId="77777777">
        <w:tc>
          <w:tcPr>
            <w:tcW w:w="9576" w:type="dxa"/>
            <w:gridSpan w:val="2"/>
            <w:tcBorders>
              <w:bottom w:val="dotDash" w:sz="6" w:space="0" w:color="auto"/>
            </w:tcBorders>
            <w:shd w:val="clear" w:color="auto" w:fill="C0C0C0"/>
          </w:tcPr>
          <w:p w14:paraId="302212C1" w14:textId="77777777" w:rsidR="00AA160F" w:rsidRPr="00302EAC" w:rsidRDefault="00AA160F" w:rsidP="00AA160F">
            <w:pPr>
              <w:rPr>
                <w:b/>
              </w:rPr>
            </w:pPr>
            <w:bookmarkStart w:id="1" w:name="ls"/>
            <w:bookmarkEnd w:id="1"/>
            <w:r w:rsidRPr="00302EAC">
              <w:rPr>
                <w:b/>
              </w:rPr>
              <w:t>Learning Space</w:t>
            </w:r>
            <w:r w:rsidR="00B62F9E">
              <w:rPr>
                <w:b/>
              </w:rPr>
              <w:t xml:space="preserve">                                                                                    </w:t>
            </w:r>
            <w:hyperlink w:anchor="top" w:history="1">
              <w:r w:rsidR="00B62F9E" w:rsidRPr="00D75CA9">
                <w:rPr>
                  <w:rStyle w:val="Hyperlink"/>
                  <w:b/>
                </w:rPr>
                <w:t>Top</w:t>
              </w:r>
            </w:hyperlink>
          </w:p>
        </w:tc>
      </w:tr>
      <w:tr w:rsidR="00AA160F" w:rsidRPr="006F38C5" w14:paraId="302212C8" w14:textId="77777777">
        <w:tc>
          <w:tcPr>
            <w:tcW w:w="9576" w:type="dxa"/>
            <w:gridSpan w:val="2"/>
            <w:tcBorders>
              <w:top w:val="dotDash" w:sz="6" w:space="0" w:color="auto"/>
              <w:bottom w:val="dotDash" w:sz="6" w:space="0" w:color="auto"/>
            </w:tcBorders>
          </w:tcPr>
          <w:p w14:paraId="302212C3" w14:textId="77777777" w:rsidR="00AA160F" w:rsidRPr="006F38C5" w:rsidRDefault="00AA160F" w:rsidP="00AA160F">
            <w:r w:rsidRPr="006F38C5">
              <w:t xml:space="preserve">In grade six, the students have studied angle measures and how to construct different triangles in different orientations. </w:t>
            </w:r>
            <w:r w:rsidR="00E1465C">
              <w:t xml:space="preserve"> </w:t>
            </w:r>
            <w:r w:rsidRPr="006F38C5">
              <w:t xml:space="preserve">They also studied the relationships between angles and sides in polygons. Grade seven takes these experiences that the students have had and provides them with opportunities to formally construct these geometrical figures and relationships. </w:t>
            </w:r>
            <w:r w:rsidR="00E1465C">
              <w:t xml:space="preserve"> </w:t>
            </w:r>
            <w:r w:rsidRPr="006F38C5">
              <w:t xml:space="preserve">This outcome could easily be addressed prior to, or during the students learning about the area of triangles and parallelograms and then the students understanding of parallel and perpendicular lines can be integrated into their drawing of parallelograms and triangles. </w:t>
            </w:r>
          </w:p>
          <w:p w14:paraId="302212C4" w14:textId="77777777" w:rsidR="00AA160F" w:rsidRPr="006F38C5" w:rsidRDefault="00AA160F" w:rsidP="00AA160F"/>
          <w:p w14:paraId="302212C5" w14:textId="77777777" w:rsidR="00AA160F" w:rsidRPr="006F38C5" w:rsidRDefault="00AA160F" w:rsidP="00AA160F">
            <w:r w:rsidRPr="006F38C5">
              <w:t>If students are challenged to figure out how they might construct perpendicular lines, parallel lines, angle bisectors, and perpendicular bisectors rather than being shown the steps to follow their learni</w:t>
            </w:r>
            <w:r w:rsidR="009053C9">
              <w:t>ng will</w:t>
            </w:r>
            <w:r w:rsidRPr="006F38C5">
              <w:t xml:space="preserve"> be based upon their prior understandings, making the new learnings deeper and interconnected.  Students who are visual/spatial learners will excel in this type of learning activity, and other students will strengthen their visual/spatial thinking as well.</w:t>
            </w:r>
          </w:p>
          <w:p w14:paraId="302212C6" w14:textId="77777777" w:rsidR="00AA160F" w:rsidRPr="006F38C5" w:rsidRDefault="00AA160F" w:rsidP="00AA160F"/>
          <w:p w14:paraId="302212C7" w14:textId="77777777" w:rsidR="00AA160F" w:rsidRPr="006F38C5" w:rsidRDefault="00AA160F" w:rsidP="00AA160F">
            <w:r w:rsidRPr="006F38C5">
              <w:t>The most obvious connections to other subject areas are in the notions of design and visual art, although dance and physical education can also tap into the ideas developed in this learning outcome.</w:t>
            </w:r>
          </w:p>
        </w:tc>
      </w:tr>
    </w:tbl>
    <w:p w14:paraId="302212C9" w14:textId="77777777" w:rsidR="00AA160F" w:rsidRPr="00152CC9" w:rsidRDefault="00AA160F">
      <w:pPr>
        <w:rPr>
          <w:i/>
        </w:rPr>
      </w:pPr>
      <w:r>
        <w:br w:type="page"/>
      </w:r>
      <w:r w:rsidR="00DD184B" w:rsidRPr="00152CC9">
        <w:rPr>
          <w:i/>
        </w:rPr>
        <w:lastRenderedPageBreak/>
        <w:t xml:space="preserve"> </w:t>
      </w:r>
    </w:p>
    <w:tbl>
      <w:tblPr>
        <w:tblStyle w:val="TableGrid"/>
        <w:tblW w:w="0" w:type="auto"/>
        <w:tblLook w:val="01E0" w:firstRow="1" w:lastRow="1" w:firstColumn="1" w:lastColumn="1" w:noHBand="0" w:noVBand="0"/>
      </w:tblPr>
      <w:tblGrid>
        <w:gridCol w:w="3192"/>
        <w:gridCol w:w="3192"/>
        <w:gridCol w:w="3192"/>
      </w:tblGrid>
      <w:tr w:rsidR="00AA160F" w:rsidRPr="00302EAC" w14:paraId="302212CB" w14:textId="77777777">
        <w:tc>
          <w:tcPr>
            <w:tcW w:w="9576" w:type="dxa"/>
            <w:gridSpan w:val="3"/>
            <w:tcBorders>
              <w:bottom w:val="dotDash" w:sz="6" w:space="0" w:color="auto"/>
            </w:tcBorders>
            <w:shd w:val="clear" w:color="auto" w:fill="C0C0C0"/>
          </w:tcPr>
          <w:p w14:paraId="302212CA" w14:textId="77777777" w:rsidR="00AA160F" w:rsidRPr="00302EAC" w:rsidRDefault="00AA160F" w:rsidP="00AA160F">
            <w:pPr>
              <w:rPr>
                <w:b/>
              </w:rPr>
            </w:pPr>
            <w:bookmarkStart w:id="2" w:name="wss"/>
            <w:bookmarkEnd w:id="2"/>
            <w:r w:rsidRPr="00302EAC">
              <w:rPr>
                <w:b/>
              </w:rPr>
              <w:t>What Students Should…</w:t>
            </w:r>
            <w:r w:rsidR="00B62F9E">
              <w:rPr>
                <w:b/>
              </w:rPr>
              <w:t xml:space="preserve">                                                                                    </w:t>
            </w:r>
            <w:hyperlink w:anchor="top" w:history="1">
              <w:r w:rsidR="00B62F9E" w:rsidRPr="00D75CA9">
                <w:rPr>
                  <w:rStyle w:val="Hyperlink"/>
                  <w:b/>
                </w:rPr>
                <w:t>Top</w:t>
              </w:r>
            </w:hyperlink>
          </w:p>
        </w:tc>
      </w:tr>
      <w:tr w:rsidR="00AA160F" w:rsidRPr="006F38C5" w14:paraId="302212D7" w14:textId="77777777">
        <w:tc>
          <w:tcPr>
            <w:tcW w:w="3192" w:type="dxa"/>
            <w:tcBorders>
              <w:top w:val="dotDash" w:sz="6" w:space="0" w:color="auto"/>
              <w:bottom w:val="dotDash" w:sz="6" w:space="0" w:color="auto"/>
            </w:tcBorders>
          </w:tcPr>
          <w:p w14:paraId="302212CC" w14:textId="77777777" w:rsidR="00AA160F" w:rsidRPr="006F38C5" w:rsidRDefault="00AA160F" w:rsidP="00AA160F">
            <w:pPr>
              <w:rPr>
                <w:b/>
              </w:rPr>
            </w:pPr>
            <w:r w:rsidRPr="006F38C5">
              <w:rPr>
                <w:b/>
              </w:rPr>
              <w:t>Know</w:t>
            </w:r>
          </w:p>
          <w:p w14:paraId="302212CD" w14:textId="77777777" w:rsidR="00AA160F" w:rsidRPr="009053C9" w:rsidRDefault="00AA160F" w:rsidP="00AA160F">
            <w:pPr>
              <w:numPr>
                <w:ilvl w:val="0"/>
                <w:numId w:val="1"/>
              </w:numPr>
              <w:tabs>
                <w:tab w:val="clear" w:pos="360"/>
                <w:tab w:val="num" w:pos="240"/>
              </w:tabs>
              <w:autoSpaceDE w:val="0"/>
              <w:autoSpaceDN w:val="0"/>
              <w:adjustRightInd w:val="0"/>
              <w:ind w:left="240" w:hanging="240"/>
            </w:pPr>
            <w:r w:rsidRPr="009053C9">
              <w:t>The terms parallel, perpendicular, and bisector.</w:t>
            </w:r>
          </w:p>
        </w:tc>
        <w:tc>
          <w:tcPr>
            <w:tcW w:w="3192" w:type="dxa"/>
            <w:tcBorders>
              <w:top w:val="dotDash" w:sz="6" w:space="0" w:color="auto"/>
              <w:bottom w:val="dotDash" w:sz="6" w:space="0" w:color="auto"/>
            </w:tcBorders>
          </w:tcPr>
          <w:p w14:paraId="302212CE" w14:textId="77777777" w:rsidR="00AA160F" w:rsidRPr="006F38C5" w:rsidRDefault="00AA160F" w:rsidP="00AA160F">
            <w:pPr>
              <w:rPr>
                <w:b/>
              </w:rPr>
            </w:pPr>
            <w:r w:rsidRPr="006F38C5">
              <w:rPr>
                <w:b/>
              </w:rPr>
              <w:t>Understand</w:t>
            </w:r>
          </w:p>
          <w:p w14:paraId="302212CF" w14:textId="77777777" w:rsidR="00AA160F" w:rsidRPr="009053C9" w:rsidRDefault="00AA160F" w:rsidP="00AA160F">
            <w:pPr>
              <w:numPr>
                <w:ilvl w:val="0"/>
                <w:numId w:val="1"/>
              </w:numPr>
              <w:tabs>
                <w:tab w:val="clear" w:pos="360"/>
                <w:tab w:val="num" w:pos="240"/>
              </w:tabs>
              <w:autoSpaceDE w:val="0"/>
              <w:autoSpaceDN w:val="0"/>
              <w:adjustRightInd w:val="0"/>
              <w:ind w:left="240" w:hanging="240"/>
            </w:pPr>
            <w:r w:rsidRPr="009053C9">
              <w:t>The relationship between parallel lines.</w:t>
            </w:r>
          </w:p>
          <w:p w14:paraId="302212D0" w14:textId="77777777" w:rsidR="00AA160F" w:rsidRPr="009053C9" w:rsidRDefault="00AA160F" w:rsidP="00AA160F">
            <w:pPr>
              <w:numPr>
                <w:ilvl w:val="0"/>
                <w:numId w:val="1"/>
              </w:numPr>
              <w:tabs>
                <w:tab w:val="clear" w:pos="360"/>
                <w:tab w:val="num" w:pos="240"/>
              </w:tabs>
              <w:autoSpaceDE w:val="0"/>
              <w:autoSpaceDN w:val="0"/>
              <w:adjustRightInd w:val="0"/>
              <w:ind w:left="240" w:hanging="240"/>
            </w:pPr>
            <w:r w:rsidRPr="009053C9">
              <w:t>The relationship between perpendicular lines.</w:t>
            </w:r>
          </w:p>
          <w:p w14:paraId="302212D1" w14:textId="77777777" w:rsidR="00AA160F" w:rsidRPr="009053C9" w:rsidRDefault="00AA160F" w:rsidP="00AA160F">
            <w:pPr>
              <w:numPr>
                <w:ilvl w:val="0"/>
                <w:numId w:val="1"/>
              </w:numPr>
              <w:tabs>
                <w:tab w:val="clear" w:pos="360"/>
                <w:tab w:val="num" w:pos="240"/>
              </w:tabs>
              <w:autoSpaceDE w:val="0"/>
              <w:autoSpaceDN w:val="0"/>
              <w:adjustRightInd w:val="0"/>
              <w:ind w:left="240" w:hanging="240"/>
            </w:pPr>
            <w:r w:rsidRPr="009053C9">
              <w:t>The properties resulting from constructing a perpendicular bisector.</w:t>
            </w:r>
          </w:p>
          <w:p w14:paraId="302212D2" w14:textId="77777777" w:rsidR="00AA160F" w:rsidRPr="009053C9" w:rsidRDefault="00AA160F" w:rsidP="00AA160F">
            <w:pPr>
              <w:numPr>
                <w:ilvl w:val="0"/>
                <w:numId w:val="1"/>
              </w:numPr>
              <w:tabs>
                <w:tab w:val="clear" w:pos="360"/>
                <w:tab w:val="num" w:pos="240"/>
              </w:tabs>
              <w:autoSpaceDE w:val="0"/>
              <w:autoSpaceDN w:val="0"/>
              <w:adjustRightInd w:val="0"/>
              <w:ind w:left="240" w:hanging="240"/>
            </w:pPr>
            <w:r w:rsidRPr="009053C9">
              <w:t>The properties resulting from constructing an angle bisector.</w:t>
            </w:r>
          </w:p>
          <w:p w14:paraId="302212D3" w14:textId="77777777" w:rsidR="00AA160F" w:rsidRPr="006F38C5" w:rsidRDefault="00AA160F" w:rsidP="00AA160F">
            <w:pPr>
              <w:numPr>
                <w:ilvl w:val="0"/>
                <w:numId w:val="1"/>
              </w:numPr>
              <w:tabs>
                <w:tab w:val="clear" w:pos="360"/>
                <w:tab w:val="num" w:pos="240"/>
              </w:tabs>
              <w:autoSpaceDE w:val="0"/>
              <w:autoSpaceDN w:val="0"/>
              <w:adjustRightInd w:val="0"/>
              <w:ind w:left="240" w:hanging="240"/>
              <w:rPr>
                <w:b/>
              </w:rPr>
            </w:pPr>
            <w:r w:rsidRPr="009053C9">
              <w:t>Constructions of geometric relationships reflect the geometric properties. (e.g., a bisector is constructed by finding a way to ensure that the line segment or angle is cut exactly in half)</w:t>
            </w:r>
            <w:r w:rsidRPr="006F38C5">
              <w:rPr>
                <w:b/>
              </w:rPr>
              <w:t>.</w:t>
            </w:r>
          </w:p>
        </w:tc>
        <w:tc>
          <w:tcPr>
            <w:tcW w:w="3192" w:type="dxa"/>
            <w:tcBorders>
              <w:top w:val="dotDash" w:sz="6" w:space="0" w:color="auto"/>
              <w:bottom w:val="dotDash" w:sz="6" w:space="0" w:color="auto"/>
            </w:tcBorders>
          </w:tcPr>
          <w:p w14:paraId="302212D4" w14:textId="77777777" w:rsidR="00AA160F" w:rsidRPr="006F38C5" w:rsidRDefault="00AA160F" w:rsidP="00AA160F">
            <w:pPr>
              <w:rPr>
                <w:b/>
              </w:rPr>
            </w:pPr>
            <w:r w:rsidRPr="006F38C5">
              <w:rPr>
                <w:b/>
              </w:rPr>
              <w:t>Be Able to Do</w:t>
            </w:r>
          </w:p>
          <w:p w14:paraId="302212D5" w14:textId="77777777" w:rsidR="00AA160F" w:rsidRPr="009053C9" w:rsidRDefault="00AA160F" w:rsidP="00AA160F">
            <w:pPr>
              <w:numPr>
                <w:ilvl w:val="0"/>
                <w:numId w:val="1"/>
              </w:numPr>
              <w:tabs>
                <w:tab w:val="clear" w:pos="360"/>
                <w:tab w:val="num" w:pos="240"/>
              </w:tabs>
              <w:autoSpaceDE w:val="0"/>
              <w:autoSpaceDN w:val="0"/>
              <w:adjustRightInd w:val="0"/>
              <w:ind w:left="240" w:hanging="240"/>
            </w:pPr>
            <w:r w:rsidRPr="009053C9">
              <w:t>Construct using manipulatives, paper folding and technology parallel lines, perpendicular lines, a perpendicular bisector, and an angle bisector.</w:t>
            </w:r>
          </w:p>
          <w:p w14:paraId="302212D6" w14:textId="77777777" w:rsidR="00AA160F" w:rsidRPr="006F38C5" w:rsidRDefault="00AA160F" w:rsidP="00AA160F">
            <w:pPr>
              <w:numPr>
                <w:ilvl w:val="0"/>
                <w:numId w:val="1"/>
              </w:numPr>
              <w:tabs>
                <w:tab w:val="clear" w:pos="360"/>
                <w:tab w:val="num" w:pos="240"/>
              </w:tabs>
              <w:autoSpaceDE w:val="0"/>
              <w:autoSpaceDN w:val="0"/>
              <w:adjustRightInd w:val="0"/>
              <w:ind w:left="240" w:hanging="240"/>
              <w:rPr>
                <w:b/>
              </w:rPr>
            </w:pPr>
            <w:r w:rsidRPr="009053C9">
              <w:t>Verify a construction by using measurement.</w:t>
            </w:r>
          </w:p>
        </w:tc>
      </w:tr>
      <w:tr w:rsidR="00AA160F" w:rsidRPr="00302EAC" w14:paraId="302212D9" w14:textId="77777777">
        <w:tc>
          <w:tcPr>
            <w:tcW w:w="9576" w:type="dxa"/>
            <w:gridSpan w:val="3"/>
            <w:tcBorders>
              <w:top w:val="single" w:sz="4" w:space="0" w:color="auto"/>
              <w:bottom w:val="dotDash" w:sz="6" w:space="0" w:color="auto"/>
            </w:tcBorders>
            <w:shd w:val="clear" w:color="auto" w:fill="C0C0C0"/>
          </w:tcPr>
          <w:p w14:paraId="302212D8" w14:textId="77777777" w:rsidR="00AA160F" w:rsidRPr="00302EAC" w:rsidRDefault="00AA160F" w:rsidP="00AA160F">
            <w:pPr>
              <w:rPr>
                <w:b/>
              </w:rPr>
            </w:pPr>
            <w:bookmarkStart w:id="3" w:name="kq"/>
            <w:bookmarkEnd w:id="3"/>
            <w:r>
              <w:rPr>
                <w:b/>
              </w:rPr>
              <w:t>Key Questions</w:t>
            </w:r>
            <w:r w:rsidR="00B62F9E">
              <w:rPr>
                <w:b/>
              </w:rPr>
              <w:t xml:space="preserve">                                                                                    </w:t>
            </w:r>
            <w:hyperlink w:anchor="top" w:history="1">
              <w:r w:rsidR="00B62F9E" w:rsidRPr="00D75CA9">
                <w:rPr>
                  <w:rStyle w:val="Hyperlink"/>
                  <w:b/>
                </w:rPr>
                <w:t>Top</w:t>
              </w:r>
            </w:hyperlink>
          </w:p>
        </w:tc>
      </w:tr>
      <w:tr w:rsidR="00AA160F" w:rsidRPr="00302EAC" w14:paraId="302212E0" w14:textId="77777777">
        <w:tc>
          <w:tcPr>
            <w:tcW w:w="9576" w:type="dxa"/>
            <w:gridSpan w:val="3"/>
            <w:tcBorders>
              <w:top w:val="dotDash" w:sz="6" w:space="0" w:color="auto"/>
              <w:bottom w:val="single" w:sz="4" w:space="0" w:color="auto"/>
            </w:tcBorders>
          </w:tcPr>
          <w:p w14:paraId="302212DA" w14:textId="77777777" w:rsidR="00AA160F" w:rsidRPr="00152CC9" w:rsidRDefault="00AA160F" w:rsidP="00AA160F">
            <w:pPr>
              <w:numPr>
                <w:ilvl w:val="0"/>
                <w:numId w:val="1"/>
              </w:numPr>
              <w:tabs>
                <w:tab w:val="clear" w:pos="360"/>
                <w:tab w:val="num" w:pos="240"/>
              </w:tabs>
              <w:autoSpaceDE w:val="0"/>
              <w:autoSpaceDN w:val="0"/>
              <w:adjustRightInd w:val="0"/>
              <w:ind w:left="240" w:hanging="240"/>
              <w:rPr>
                <w:b/>
              </w:rPr>
            </w:pPr>
            <w:r w:rsidRPr="00302EAC">
              <w:t>What makes lines parallel?</w:t>
            </w:r>
          </w:p>
          <w:p w14:paraId="302212DB" w14:textId="77777777" w:rsidR="00AA160F" w:rsidRPr="00152CC9" w:rsidRDefault="00AA160F" w:rsidP="00AA160F">
            <w:pPr>
              <w:numPr>
                <w:ilvl w:val="0"/>
                <w:numId w:val="1"/>
              </w:numPr>
              <w:tabs>
                <w:tab w:val="clear" w:pos="360"/>
                <w:tab w:val="num" w:pos="240"/>
              </w:tabs>
              <w:autoSpaceDE w:val="0"/>
              <w:autoSpaceDN w:val="0"/>
              <w:adjustRightInd w:val="0"/>
              <w:ind w:left="240" w:hanging="240"/>
              <w:rPr>
                <w:b/>
              </w:rPr>
            </w:pPr>
            <w:r w:rsidRPr="00302EAC">
              <w:t>What makes lines perpendicular?</w:t>
            </w:r>
          </w:p>
          <w:p w14:paraId="302212DC" w14:textId="77777777" w:rsidR="00AA160F" w:rsidRPr="00152CC9" w:rsidRDefault="00AA160F" w:rsidP="00AA160F">
            <w:pPr>
              <w:numPr>
                <w:ilvl w:val="0"/>
                <w:numId w:val="1"/>
              </w:numPr>
              <w:tabs>
                <w:tab w:val="clear" w:pos="360"/>
                <w:tab w:val="num" w:pos="240"/>
              </w:tabs>
              <w:autoSpaceDE w:val="0"/>
              <w:autoSpaceDN w:val="0"/>
              <w:adjustRightInd w:val="0"/>
              <w:ind w:left="240" w:hanging="240"/>
              <w:rPr>
                <w:b/>
              </w:rPr>
            </w:pPr>
            <w:r w:rsidRPr="00302EAC">
              <w:t>What makes a line an angle bisector?</w:t>
            </w:r>
          </w:p>
          <w:p w14:paraId="302212DD" w14:textId="77777777" w:rsidR="00AA160F" w:rsidRPr="00152CC9" w:rsidRDefault="00AA160F" w:rsidP="00AA160F">
            <w:pPr>
              <w:numPr>
                <w:ilvl w:val="0"/>
                <w:numId w:val="1"/>
              </w:numPr>
              <w:tabs>
                <w:tab w:val="clear" w:pos="360"/>
                <w:tab w:val="num" w:pos="240"/>
              </w:tabs>
              <w:autoSpaceDE w:val="0"/>
              <w:autoSpaceDN w:val="0"/>
              <w:adjustRightInd w:val="0"/>
              <w:ind w:left="240" w:hanging="240"/>
              <w:rPr>
                <w:b/>
              </w:rPr>
            </w:pPr>
            <w:r w:rsidRPr="00302EAC">
              <w:t>What makes a line a perpendicular bisector?</w:t>
            </w:r>
          </w:p>
          <w:p w14:paraId="302212DE" w14:textId="77777777" w:rsidR="00AA160F" w:rsidRPr="00DD184B" w:rsidRDefault="00AA160F" w:rsidP="00AA160F">
            <w:pPr>
              <w:numPr>
                <w:ilvl w:val="0"/>
                <w:numId w:val="1"/>
              </w:numPr>
              <w:tabs>
                <w:tab w:val="clear" w:pos="360"/>
                <w:tab w:val="num" w:pos="240"/>
              </w:tabs>
              <w:autoSpaceDE w:val="0"/>
              <w:autoSpaceDN w:val="0"/>
              <w:adjustRightInd w:val="0"/>
              <w:ind w:left="240" w:hanging="240"/>
              <w:rPr>
                <w:b/>
              </w:rPr>
            </w:pPr>
            <w:r w:rsidRPr="00302EAC">
              <w:t>How can you verify your constructions?</w:t>
            </w:r>
          </w:p>
          <w:p w14:paraId="302212DF" w14:textId="77777777" w:rsidR="00DD184B" w:rsidRPr="00302EAC" w:rsidRDefault="00DD184B" w:rsidP="00DD184B">
            <w:pPr>
              <w:autoSpaceDE w:val="0"/>
              <w:autoSpaceDN w:val="0"/>
              <w:adjustRightInd w:val="0"/>
              <w:rPr>
                <w:b/>
              </w:rPr>
            </w:pPr>
          </w:p>
        </w:tc>
      </w:tr>
      <w:tr w:rsidR="00AA160F" w:rsidRPr="00302EAC" w14:paraId="302212E2" w14:textId="77777777">
        <w:trPr>
          <w:trHeight w:val="215"/>
        </w:trPr>
        <w:tc>
          <w:tcPr>
            <w:tcW w:w="9576" w:type="dxa"/>
            <w:gridSpan w:val="3"/>
            <w:tcBorders>
              <w:top w:val="single" w:sz="4" w:space="0" w:color="auto"/>
              <w:bottom w:val="dotDash" w:sz="6" w:space="0" w:color="auto"/>
            </w:tcBorders>
            <w:shd w:val="clear" w:color="auto" w:fill="C0C0C0"/>
          </w:tcPr>
          <w:p w14:paraId="302212E1" w14:textId="77777777" w:rsidR="00AA160F" w:rsidRPr="00302EAC" w:rsidRDefault="00DD184B" w:rsidP="00AA160F">
            <w:pPr>
              <w:rPr>
                <w:b/>
              </w:rPr>
            </w:pPr>
            <w:bookmarkStart w:id="4" w:name="assessment"/>
            <w:bookmarkEnd w:id="4"/>
            <w:r>
              <w:rPr>
                <w:b/>
              </w:rPr>
              <w:t>Suggestions for Assessment:</w:t>
            </w:r>
            <w:r w:rsidR="00B62F9E">
              <w:rPr>
                <w:b/>
              </w:rPr>
              <w:t xml:space="preserve">                                                                                    </w:t>
            </w:r>
            <w:hyperlink w:anchor="top" w:history="1">
              <w:r w:rsidR="00B62F9E" w:rsidRPr="00D75CA9">
                <w:rPr>
                  <w:rStyle w:val="Hyperlink"/>
                  <w:b/>
                </w:rPr>
                <w:t>Top</w:t>
              </w:r>
            </w:hyperlink>
          </w:p>
        </w:tc>
      </w:tr>
      <w:tr w:rsidR="00AA160F" w:rsidRPr="00302EAC" w14:paraId="302212EF" w14:textId="77777777">
        <w:tc>
          <w:tcPr>
            <w:tcW w:w="9576" w:type="dxa"/>
            <w:gridSpan w:val="3"/>
            <w:tcBorders>
              <w:top w:val="dotDash" w:sz="6" w:space="0" w:color="auto"/>
              <w:bottom w:val="single" w:sz="4" w:space="0" w:color="auto"/>
            </w:tcBorders>
          </w:tcPr>
          <w:p w14:paraId="302212E3" w14:textId="77777777" w:rsidR="00DD184B" w:rsidRDefault="00DD184B" w:rsidP="00DD184B">
            <w:pPr>
              <w:rPr>
                <w:b/>
                <w:u w:val="single"/>
              </w:rPr>
            </w:pPr>
          </w:p>
          <w:p w14:paraId="302212E4" w14:textId="77777777" w:rsidR="00AA160F" w:rsidRPr="00856DFB" w:rsidRDefault="00AA160F" w:rsidP="00DD184B">
            <w:pPr>
              <w:rPr>
                <w:b/>
                <w:u w:val="single"/>
              </w:rPr>
            </w:pPr>
            <w:r w:rsidRPr="00856DFB">
              <w:rPr>
                <w:b/>
                <w:u w:val="single"/>
              </w:rPr>
              <w:t>Big Idea:</w:t>
            </w:r>
          </w:p>
          <w:p w14:paraId="302212E5" w14:textId="77777777" w:rsidR="00AA160F" w:rsidRPr="00152CC9" w:rsidRDefault="00AA160F" w:rsidP="00AA160F">
            <w:pPr>
              <w:autoSpaceDE w:val="0"/>
              <w:autoSpaceDN w:val="0"/>
              <w:adjustRightInd w:val="0"/>
            </w:pPr>
            <w:r w:rsidRPr="00152CC9">
              <w:t>Constructions and Geometrical Properties</w:t>
            </w:r>
          </w:p>
          <w:p w14:paraId="302212E6" w14:textId="77777777" w:rsidR="00DD184B" w:rsidRDefault="00DD184B" w:rsidP="00AA160F">
            <w:pPr>
              <w:autoSpaceDE w:val="0"/>
              <w:autoSpaceDN w:val="0"/>
              <w:adjustRightInd w:val="0"/>
              <w:rPr>
                <w:b/>
              </w:rPr>
            </w:pPr>
          </w:p>
          <w:p w14:paraId="302212E7" w14:textId="77777777" w:rsidR="00AA160F" w:rsidRDefault="00AA160F" w:rsidP="00AA160F">
            <w:pPr>
              <w:autoSpaceDE w:val="0"/>
              <w:autoSpaceDN w:val="0"/>
              <w:adjustRightInd w:val="0"/>
              <w:rPr>
                <w:b/>
              </w:rPr>
            </w:pPr>
            <w:r w:rsidRPr="00856DFB">
              <w:rPr>
                <w:b/>
              </w:rPr>
              <w:t>Suggestions for assessment tasks:</w:t>
            </w:r>
          </w:p>
          <w:p w14:paraId="302212E8" w14:textId="77777777" w:rsidR="00AA160F" w:rsidRPr="00DD184B" w:rsidRDefault="00AA160F" w:rsidP="00E1465C">
            <w:pPr>
              <w:numPr>
                <w:ilvl w:val="0"/>
                <w:numId w:val="4"/>
              </w:numPr>
              <w:tabs>
                <w:tab w:val="clear" w:pos="720"/>
                <w:tab w:val="num" w:pos="360"/>
              </w:tabs>
              <w:autoSpaceDE w:val="0"/>
              <w:autoSpaceDN w:val="0"/>
              <w:adjustRightInd w:val="0"/>
              <w:ind w:left="360"/>
              <w:rPr>
                <w:b/>
              </w:rPr>
            </w:pPr>
            <w:r>
              <w:t xml:space="preserve">Have the students create a picture or design that incorporates parallel lines, perpendicular lines, perpendicular bisectors and angle bisectors.  Using a transparent overlay, have the students’ highlight an example of each construction in their picture or design.  As a class, </w:t>
            </w:r>
            <w:r w:rsidR="009053C9">
              <w:t xml:space="preserve">create a rubric (referring to </w:t>
            </w:r>
            <w:r>
              <w:rPr>
                <w:i/>
              </w:rPr>
              <w:t xml:space="preserve">Constructions and Geometrical Properties Rubric </w:t>
            </w:r>
            <w:r>
              <w:t xml:space="preserve"> as well as including class specific criteria) against which the pictures or designs are to be assessed.</w:t>
            </w:r>
            <w:r>
              <w:rPr>
                <w:i/>
              </w:rPr>
              <w:t xml:space="preserve"> </w:t>
            </w:r>
          </w:p>
          <w:p w14:paraId="302212E9" w14:textId="77777777" w:rsidR="00DD184B" w:rsidRPr="00152CC9" w:rsidRDefault="00DD184B" w:rsidP="00E1465C">
            <w:pPr>
              <w:tabs>
                <w:tab w:val="num" w:pos="360"/>
              </w:tabs>
              <w:autoSpaceDE w:val="0"/>
              <w:autoSpaceDN w:val="0"/>
              <w:adjustRightInd w:val="0"/>
              <w:rPr>
                <w:b/>
              </w:rPr>
            </w:pPr>
          </w:p>
          <w:p w14:paraId="302212EA" w14:textId="77777777" w:rsidR="00AA160F" w:rsidRPr="00DD184B" w:rsidRDefault="00AA160F" w:rsidP="00E1465C">
            <w:pPr>
              <w:numPr>
                <w:ilvl w:val="0"/>
                <w:numId w:val="4"/>
              </w:numPr>
              <w:tabs>
                <w:tab w:val="clear" w:pos="720"/>
                <w:tab w:val="num" w:pos="360"/>
              </w:tabs>
              <w:autoSpaceDE w:val="0"/>
              <w:autoSpaceDN w:val="0"/>
              <w:adjustRightInd w:val="0"/>
              <w:ind w:left="360"/>
              <w:rPr>
                <w:b/>
              </w:rPr>
            </w:pPr>
            <w:r>
              <w:t>Have the students write a manual for how to make the four types of constructions.  In the manual they must include at least one set of instructions involving paper folding, one involving compass and straight edge, one involving MIRA and one involving technology.  The students must also explain why the steps “work”.</w:t>
            </w:r>
          </w:p>
          <w:p w14:paraId="302212EB" w14:textId="77777777" w:rsidR="00DD184B" w:rsidRDefault="00DD184B" w:rsidP="00DD184B">
            <w:pPr>
              <w:autoSpaceDE w:val="0"/>
              <w:autoSpaceDN w:val="0"/>
              <w:adjustRightInd w:val="0"/>
              <w:ind w:left="360"/>
              <w:rPr>
                <w:b/>
              </w:rPr>
            </w:pPr>
          </w:p>
          <w:p w14:paraId="302212EC" w14:textId="77777777" w:rsidR="00AA160F" w:rsidRPr="00E55DAD" w:rsidRDefault="00AA160F" w:rsidP="00AA160F">
            <w:pPr>
              <w:autoSpaceDE w:val="0"/>
              <w:autoSpaceDN w:val="0"/>
              <w:adjustRightInd w:val="0"/>
              <w:rPr>
                <w:b/>
              </w:rPr>
            </w:pPr>
            <w:r>
              <w:rPr>
                <w:b/>
              </w:rPr>
              <w:t>What to look for:</w:t>
            </w:r>
          </w:p>
          <w:p w14:paraId="302212ED" w14:textId="77777777" w:rsidR="00AA160F" w:rsidRPr="00DD184B" w:rsidRDefault="00AA160F" w:rsidP="00AA160F">
            <w:pPr>
              <w:numPr>
                <w:ilvl w:val="0"/>
                <w:numId w:val="1"/>
              </w:numPr>
              <w:tabs>
                <w:tab w:val="clear" w:pos="360"/>
                <w:tab w:val="num" w:pos="240"/>
              </w:tabs>
              <w:autoSpaceDE w:val="0"/>
              <w:autoSpaceDN w:val="0"/>
              <w:adjustRightInd w:val="0"/>
              <w:ind w:left="240" w:hanging="240"/>
            </w:pPr>
            <w:r w:rsidRPr="00534493">
              <w:t xml:space="preserve">See </w:t>
            </w:r>
            <w:r w:rsidRPr="00534493">
              <w:rPr>
                <w:i/>
              </w:rPr>
              <w:t>Constructions and Geometrical Properties.</w:t>
            </w:r>
          </w:p>
          <w:p w14:paraId="302212EE" w14:textId="77777777" w:rsidR="00DD184B" w:rsidRPr="00534493" w:rsidRDefault="00DD184B" w:rsidP="00DD184B">
            <w:pPr>
              <w:autoSpaceDE w:val="0"/>
              <w:autoSpaceDN w:val="0"/>
              <w:adjustRightInd w:val="0"/>
            </w:pPr>
          </w:p>
        </w:tc>
      </w:tr>
      <w:tr w:rsidR="00AA160F" w:rsidRPr="00302EAC" w14:paraId="302212F1" w14:textId="77777777">
        <w:tc>
          <w:tcPr>
            <w:tcW w:w="9576" w:type="dxa"/>
            <w:gridSpan w:val="3"/>
            <w:tcBorders>
              <w:top w:val="single" w:sz="4" w:space="0" w:color="auto"/>
              <w:bottom w:val="dotDash" w:sz="6" w:space="0" w:color="auto"/>
            </w:tcBorders>
            <w:shd w:val="clear" w:color="auto" w:fill="C0C0C0"/>
          </w:tcPr>
          <w:p w14:paraId="302212F0" w14:textId="77777777" w:rsidR="00AA160F" w:rsidRPr="00302EAC" w:rsidRDefault="00AA160F" w:rsidP="00AA160F">
            <w:pPr>
              <w:autoSpaceDE w:val="0"/>
              <w:autoSpaceDN w:val="0"/>
              <w:adjustRightInd w:val="0"/>
              <w:rPr>
                <w:b/>
              </w:rPr>
            </w:pPr>
            <w:r>
              <w:lastRenderedPageBreak/>
              <w:br w:type="page"/>
            </w:r>
            <w:bookmarkStart w:id="5" w:name="instruction"/>
            <w:bookmarkEnd w:id="5"/>
            <w:r w:rsidR="00DD184B">
              <w:rPr>
                <w:b/>
              </w:rPr>
              <w:t>Suggestions for Instruction:</w:t>
            </w:r>
            <w:r w:rsidR="00B62F9E">
              <w:rPr>
                <w:b/>
              </w:rPr>
              <w:t xml:space="preserve">                                                                                    </w:t>
            </w:r>
            <w:hyperlink w:anchor="top" w:history="1">
              <w:r w:rsidR="00B62F9E" w:rsidRPr="00D75CA9">
                <w:rPr>
                  <w:rStyle w:val="Hyperlink"/>
                  <w:b/>
                </w:rPr>
                <w:t>Top</w:t>
              </w:r>
            </w:hyperlink>
          </w:p>
        </w:tc>
      </w:tr>
      <w:tr w:rsidR="00AA160F" w:rsidRPr="00302EAC" w14:paraId="302212FF" w14:textId="77777777">
        <w:tc>
          <w:tcPr>
            <w:tcW w:w="9576" w:type="dxa"/>
            <w:gridSpan w:val="3"/>
            <w:tcBorders>
              <w:top w:val="dotDash" w:sz="6" w:space="0" w:color="auto"/>
            </w:tcBorders>
          </w:tcPr>
          <w:p w14:paraId="302212F2" w14:textId="77777777" w:rsidR="00DD184B" w:rsidRDefault="00DD184B" w:rsidP="00DD184B">
            <w:pPr>
              <w:rPr>
                <w:lang w:val="en-US"/>
              </w:rPr>
            </w:pPr>
          </w:p>
          <w:p w14:paraId="302212F3" w14:textId="77777777" w:rsidR="00AA160F" w:rsidRDefault="00AA160F" w:rsidP="00DD184B">
            <w:pPr>
              <w:rPr>
                <w:b/>
                <w:u w:val="single"/>
              </w:rPr>
            </w:pPr>
            <w:r w:rsidRPr="00856DFB">
              <w:rPr>
                <w:b/>
                <w:u w:val="single"/>
              </w:rPr>
              <w:t>Big Idea:</w:t>
            </w:r>
          </w:p>
          <w:p w14:paraId="302212F4" w14:textId="77777777" w:rsidR="00AA160F" w:rsidRPr="00152CC9" w:rsidRDefault="00AA160F" w:rsidP="00AA160F">
            <w:r w:rsidRPr="00152CC9">
              <w:t>Constructions and Geometrical Properties</w:t>
            </w:r>
          </w:p>
          <w:p w14:paraId="302212F5" w14:textId="77777777" w:rsidR="00DD184B" w:rsidRDefault="00DD184B" w:rsidP="00AA160F">
            <w:pPr>
              <w:autoSpaceDE w:val="0"/>
              <w:autoSpaceDN w:val="0"/>
              <w:adjustRightInd w:val="0"/>
              <w:rPr>
                <w:b/>
              </w:rPr>
            </w:pPr>
          </w:p>
          <w:p w14:paraId="302212F6" w14:textId="77777777" w:rsidR="00AA160F" w:rsidRDefault="00AA160F" w:rsidP="00AA160F">
            <w:pPr>
              <w:autoSpaceDE w:val="0"/>
              <w:autoSpaceDN w:val="0"/>
              <w:adjustRightInd w:val="0"/>
              <w:rPr>
                <w:b/>
              </w:rPr>
            </w:pPr>
            <w:r w:rsidRPr="00856DFB">
              <w:rPr>
                <w:b/>
              </w:rPr>
              <w:t>Suggestions for</w:t>
            </w:r>
            <w:r>
              <w:rPr>
                <w:b/>
              </w:rPr>
              <w:t xml:space="preserve"> instructional activities</w:t>
            </w:r>
          </w:p>
          <w:p w14:paraId="302212F7" w14:textId="77777777" w:rsidR="00AA160F" w:rsidRDefault="00AA160F" w:rsidP="00AA160F">
            <w:pPr>
              <w:numPr>
                <w:ilvl w:val="0"/>
                <w:numId w:val="5"/>
              </w:numPr>
              <w:autoSpaceDE w:val="0"/>
              <w:autoSpaceDN w:val="0"/>
              <w:adjustRightInd w:val="0"/>
            </w:pPr>
            <w:r w:rsidRPr="009E7871">
              <w:t xml:space="preserve">Provide pairs of students with drawings of parallel lines, perpendicular lines, angle bisectors, and perpendicular bisectors.  Be sure to include examples that include more than one type of geometrical relationship, such as parallel lines with a perpendicular line crossing them.  Have the students discuss each drawing and decide what label they would give it.  Do not tell the students that some of the drawings show more than one </w:t>
            </w:r>
            <w:r w:rsidR="009053C9">
              <w:t>geometrical relationship</w:t>
            </w:r>
            <w:r w:rsidRPr="009E7871">
              <w:t xml:space="preserve"> - instead let them debate and discuss this as it arises in their pairs.  Debrief the activity as a class.  Have them discuss conclusions that they feel they can make, such as a perpendicular bisector is always forms perpendicular lines, a perpendicular bisector also is an angle bisector, and two lines perpendicular to the same line are parallel. </w:t>
            </w:r>
            <w:r w:rsidR="00E1465C">
              <w:t xml:space="preserve"> </w:t>
            </w:r>
            <w:r w:rsidRPr="009E7871">
              <w:t>Challenge the students to try to find contradictions to these generalizations before moving on.  Discuss how this information could be useful when trying to construct (accurately draw) one of these geometrical relationships.</w:t>
            </w:r>
          </w:p>
          <w:p w14:paraId="302212F8" w14:textId="77777777" w:rsidR="00DD184B" w:rsidRPr="009E7871" w:rsidRDefault="00DD184B" w:rsidP="00DD184B">
            <w:pPr>
              <w:autoSpaceDE w:val="0"/>
              <w:autoSpaceDN w:val="0"/>
              <w:adjustRightInd w:val="0"/>
            </w:pPr>
          </w:p>
          <w:p w14:paraId="302212F9" w14:textId="77777777" w:rsidR="00AA160F" w:rsidRDefault="00AA160F" w:rsidP="00AA160F">
            <w:pPr>
              <w:numPr>
                <w:ilvl w:val="0"/>
                <w:numId w:val="5"/>
              </w:numPr>
              <w:autoSpaceDE w:val="0"/>
              <w:autoSpaceDN w:val="0"/>
              <w:adjustRightInd w:val="0"/>
            </w:pPr>
            <w:r w:rsidRPr="009E7871">
              <w:t>Have the students identify examples of the four geometrical relationships in objects and environments in their lives.</w:t>
            </w:r>
          </w:p>
          <w:p w14:paraId="302212FA" w14:textId="77777777" w:rsidR="00DD184B" w:rsidRPr="009E7871" w:rsidRDefault="00DD184B" w:rsidP="00DD184B">
            <w:pPr>
              <w:autoSpaceDE w:val="0"/>
              <w:autoSpaceDN w:val="0"/>
              <w:adjustRightInd w:val="0"/>
            </w:pPr>
          </w:p>
          <w:p w14:paraId="302212FB" w14:textId="77777777" w:rsidR="00AA160F" w:rsidRDefault="00AA160F" w:rsidP="00AA160F">
            <w:pPr>
              <w:numPr>
                <w:ilvl w:val="0"/>
                <w:numId w:val="5"/>
              </w:numPr>
              <w:autoSpaceDE w:val="0"/>
              <w:autoSpaceDN w:val="0"/>
              <w:adjustRightInd w:val="0"/>
            </w:pPr>
            <w:r w:rsidRPr="009E7871">
              <w:t xml:space="preserve">Provide pairs (or small groups) of students with compasses and straightedges, MIRAs, access to </w:t>
            </w:r>
            <w:r w:rsidR="009053C9">
              <w:t xml:space="preserve">dynamic </w:t>
            </w:r>
            <w:r w:rsidRPr="009E7871">
              <w:t xml:space="preserve">geometrical construction software (such as Geometric Supposer), and paper for paper folding. </w:t>
            </w:r>
            <w:r w:rsidR="00DF1E10">
              <w:t xml:space="preserve"> </w:t>
            </w:r>
            <w:r w:rsidRPr="009E7871">
              <w:t xml:space="preserve">Tell them that their task is to figure out how to use each of the four sets of tools to construct parallel lines, perpendicular lines, a perpendicular bisector, and an angle bisector.  Encourage the students to compare how the paper folding, compass and straightedge, and MIRA approaches </w:t>
            </w:r>
            <w:r w:rsidR="009053C9">
              <w:t>are</w:t>
            </w:r>
            <w:r w:rsidRPr="009E7871">
              <w:t xml:space="preserve"> similar.</w:t>
            </w:r>
            <w:r w:rsidR="009053C9">
              <w:t xml:space="preserve">  Have the students share their strategies and try out alternative approaches.</w:t>
            </w:r>
          </w:p>
          <w:p w14:paraId="302212FC" w14:textId="77777777" w:rsidR="00DD184B" w:rsidRPr="009E7871" w:rsidRDefault="00DD184B" w:rsidP="00DD184B">
            <w:pPr>
              <w:autoSpaceDE w:val="0"/>
              <w:autoSpaceDN w:val="0"/>
              <w:adjustRightInd w:val="0"/>
            </w:pPr>
          </w:p>
          <w:p w14:paraId="302212FD" w14:textId="77777777" w:rsidR="00AA160F" w:rsidRDefault="00AA160F" w:rsidP="00AA160F">
            <w:pPr>
              <w:numPr>
                <w:ilvl w:val="0"/>
                <w:numId w:val="5"/>
              </w:numPr>
              <w:autoSpaceDE w:val="0"/>
              <w:autoSpaceDN w:val="0"/>
              <w:adjustRightInd w:val="0"/>
            </w:pPr>
            <w:r w:rsidRPr="009E7871">
              <w:t xml:space="preserve">Have the students copy a diagram that contains at least one of each </w:t>
            </w:r>
            <w:r w:rsidR="009053C9">
              <w:t xml:space="preserve">type of </w:t>
            </w:r>
            <w:r w:rsidRPr="009E7871">
              <w:t>construction.</w:t>
            </w:r>
          </w:p>
          <w:p w14:paraId="302212FE" w14:textId="77777777" w:rsidR="00DD184B" w:rsidRPr="009E7871" w:rsidRDefault="00DD184B" w:rsidP="00DD184B">
            <w:pPr>
              <w:autoSpaceDE w:val="0"/>
              <w:autoSpaceDN w:val="0"/>
              <w:adjustRightInd w:val="0"/>
            </w:pPr>
          </w:p>
        </w:tc>
      </w:tr>
    </w:tbl>
    <w:p w14:paraId="30221300" w14:textId="77777777" w:rsidR="00AA160F" w:rsidRDefault="00AA160F" w:rsidP="00AA160F"/>
    <w:p w14:paraId="30221301" w14:textId="77777777" w:rsidR="00AA160F" w:rsidRDefault="00A2046B" w:rsidP="00A2046B">
      <w:r>
        <w:t xml:space="preserve"> </w:t>
      </w:r>
    </w:p>
    <w:p w14:paraId="30221302" w14:textId="77777777" w:rsidR="00AA160F" w:rsidRDefault="00AA160F"/>
    <w:sectPr w:rsidR="00AA160F" w:rsidSect="00AA160F">
      <w:headerReference w:type="default" r:id="rId10"/>
      <w:footerReference w:type="default" r:id="rId11"/>
      <w:pgSz w:w="12240" w:h="15840"/>
      <w:pgMar w:top="72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21305" w14:textId="77777777" w:rsidR="008276FA" w:rsidRDefault="008276FA">
      <w:r>
        <w:separator/>
      </w:r>
    </w:p>
  </w:endnote>
  <w:endnote w:type="continuationSeparator" w:id="0">
    <w:p w14:paraId="30221306" w14:textId="77777777" w:rsidR="008276FA" w:rsidRDefault="00827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21308" w14:textId="77777777" w:rsidR="00597B85" w:rsidRDefault="003A28E6">
    <w:pPr>
      <w:pStyle w:val="Footer"/>
    </w:pPr>
    <w:fldSimple w:instr=" FILENAME   \* MERGEFORMAT ">
      <w:r w:rsidR="00597B85">
        <w:rPr>
          <w:noProof/>
        </w:rPr>
        <w:t>Outcome Shape and Space SS7_3.doc</w:t>
      </w:r>
    </w:fldSimple>
    <w:r w:rsidR="00597B85">
      <w:tab/>
    </w:r>
    <w:r w:rsidR="00597B85">
      <w:tab/>
    </w:r>
    <w:r>
      <w:fldChar w:fldCharType="begin"/>
    </w:r>
    <w:r>
      <w:instrText xml:space="preserve"> PAGE  \* MERGEFORMAT </w:instrText>
    </w:r>
    <w:r>
      <w:fldChar w:fldCharType="separate"/>
    </w:r>
    <w:r w:rsidR="00A2046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21303" w14:textId="77777777" w:rsidR="008276FA" w:rsidRDefault="008276FA">
      <w:r>
        <w:separator/>
      </w:r>
    </w:p>
  </w:footnote>
  <w:footnote w:type="continuationSeparator" w:id="0">
    <w:p w14:paraId="30221304" w14:textId="77777777" w:rsidR="008276FA" w:rsidRDefault="00827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21307" w14:textId="77777777" w:rsidR="001919F5" w:rsidRDefault="00191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A3F5D"/>
    <w:multiLevelType w:val="hybridMultilevel"/>
    <w:tmpl w:val="4A760FD8"/>
    <w:lvl w:ilvl="0" w:tplc="7E76123C">
      <w:start w:val="1"/>
      <w:numFmt w:val="lowerLetter"/>
      <w:lvlText w:val="%1."/>
      <w:lvlJc w:val="left"/>
      <w:pPr>
        <w:tabs>
          <w:tab w:val="num" w:pos="360"/>
        </w:tabs>
        <w:ind w:left="360" w:hanging="360"/>
      </w:pPr>
      <w:rPr>
        <w:rFonts w:hint="default"/>
      </w:rPr>
    </w:lvl>
    <w:lvl w:ilvl="1" w:tplc="CBA402F2">
      <w:start w:val="1"/>
      <w:numFmt w:val="bullet"/>
      <w:lvlText w:val=""/>
      <w:lvlJc w:val="left"/>
      <w:pPr>
        <w:tabs>
          <w:tab w:val="num" w:pos="720"/>
        </w:tabs>
        <w:ind w:left="1080" w:hanging="360"/>
      </w:pPr>
      <w:rPr>
        <w:rFonts w:ascii="Wingdings" w:hAnsi="Wingdings"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Symbol"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Symbol"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566118C"/>
    <w:multiLevelType w:val="hybridMultilevel"/>
    <w:tmpl w:val="D536F04E"/>
    <w:lvl w:ilvl="0" w:tplc="C73E42E4">
      <w:start w:val="1"/>
      <w:numFmt w:val="decimal"/>
      <w:lvlText w:val="%1."/>
      <w:lvlJc w:val="left"/>
      <w:pPr>
        <w:tabs>
          <w:tab w:val="num" w:pos="360"/>
        </w:tabs>
        <w:ind w:left="360" w:hanging="360"/>
      </w:pPr>
      <w:rPr>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 w15:restartNumberingAfterBreak="0">
    <w:nsid w:val="4F4A10C4"/>
    <w:multiLevelType w:val="hybridMultilevel"/>
    <w:tmpl w:val="06CE60D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Symbol"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Symbol"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Symbol"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F11220"/>
    <w:multiLevelType w:val="hybridMultilevel"/>
    <w:tmpl w:val="76C85A34"/>
    <w:lvl w:ilvl="0" w:tplc="FFFFFFFF">
      <w:start w:val="1"/>
      <w:numFmt w:val="bullet"/>
      <w:lvlText w:val="➠"/>
      <w:lvlJc w:val="left"/>
      <w:pPr>
        <w:tabs>
          <w:tab w:val="num" w:pos="480"/>
        </w:tabs>
        <w:ind w:left="48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1860C7"/>
    <w:multiLevelType w:val="hybridMultilevel"/>
    <w:tmpl w:val="7E8E8DFE"/>
    <w:lvl w:ilvl="0" w:tplc="C73E42E4">
      <w:start w:val="1"/>
      <w:numFmt w:val="decimal"/>
      <w:lvlText w:val="%1."/>
      <w:lvlJc w:val="left"/>
      <w:pPr>
        <w:tabs>
          <w:tab w:val="num" w:pos="720"/>
        </w:tabs>
        <w:ind w:left="720" w:hanging="360"/>
      </w:pPr>
      <w:rPr>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16cid:durableId="535847567">
    <w:abstractNumId w:val="2"/>
  </w:num>
  <w:num w:numId="2" w16cid:durableId="1725835113">
    <w:abstractNumId w:val="0"/>
  </w:num>
  <w:num w:numId="3" w16cid:durableId="748846388">
    <w:abstractNumId w:val="3"/>
  </w:num>
  <w:num w:numId="4" w16cid:durableId="374232451">
    <w:abstractNumId w:val="4"/>
  </w:num>
  <w:num w:numId="5" w16cid:durableId="1896889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233F"/>
    <w:rsid w:val="000B5023"/>
    <w:rsid w:val="001919F5"/>
    <w:rsid w:val="003A28E6"/>
    <w:rsid w:val="0050233F"/>
    <w:rsid w:val="00597B85"/>
    <w:rsid w:val="007A2CCD"/>
    <w:rsid w:val="008276FA"/>
    <w:rsid w:val="00850FD4"/>
    <w:rsid w:val="009053C9"/>
    <w:rsid w:val="00A2046B"/>
    <w:rsid w:val="00AA160F"/>
    <w:rsid w:val="00B62F9E"/>
    <w:rsid w:val="00B960A7"/>
    <w:rsid w:val="00DD184B"/>
    <w:rsid w:val="00DF1E10"/>
    <w:rsid w:val="00E1465C"/>
    <w:rsid w:val="00F30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02212AC"/>
  <w15:docId w15:val="{9F3D1A98-40FF-4B92-87CB-AB81225E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233F"/>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A2FBC"/>
    <w:pPr>
      <w:spacing w:line="480" w:lineRule="auto"/>
    </w:pPr>
    <w:rPr>
      <w:i/>
    </w:rPr>
  </w:style>
  <w:style w:type="table" w:styleId="TableGrid">
    <w:name w:val="Table Grid"/>
    <w:basedOn w:val="TableNormal"/>
    <w:rsid w:val="00502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62F9E"/>
    <w:rPr>
      <w:color w:val="0000FF"/>
      <w:u w:val="single"/>
    </w:rPr>
  </w:style>
  <w:style w:type="character" w:styleId="FollowedHyperlink">
    <w:name w:val="FollowedHyperlink"/>
    <w:basedOn w:val="DefaultParagraphFont"/>
    <w:rsid w:val="00B62F9E"/>
    <w:rPr>
      <w:color w:val="800080"/>
      <w:u w:val="single"/>
    </w:rPr>
  </w:style>
  <w:style w:type="paragraph" w:styleId="Header">
    <w:name w:val="header"/>
    <w:basedOn w:val="Normal"/>
    <w:rsid w:val="00597B85"/>
    <w:pPr>
      <w:tabs>
        <w:tab w:val="center" w:pos="4320"/>
        <w:tab w:val="right" w:pos="8640"/>
      </w:tabs>
    </w:pPr>
  </w:style>
  <w:style w:type="paragraph" w:styleId="Footer">
    <w:name w:val="footer"/>
    <w:basedOn w:val="Normal"/>
    <w:rsid w:val="00597B8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B238AC2802984193C23F97C850DD08" ma:contentTypeVersion="0" ma:contentTypeDescription="Create a new document." ma:contentTypeScope="" ma:versionID="a76c2b5a8a46aba75a678e599c3b57e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0B462-720C-45F1-A57D-8DE3B88FF5CB}">
  <ds:schemaRefs>
    <ds:schemaRef ds:uri="http://schemas.microsoft.com/sharepoint/v3/contenttype/forms"/>
  </ds:schemaRefs>
</ds:datastoreItem>
</file>

<file path=customXml/itemProps2.xml><?xml version="1.0" encoding="utf-8"?>
<ds:datastoreItem xmlns:ds="http://schemas.openxmlformats.org/officeDocument/2006/customXml" ds:itemID="{AE98A739-2343-4880-906D-E786EC187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58D6A54-CA4E-4450-A4F2-07DC96B2DDEA}">
  <ds:schemaRefs>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Outcome</vt:lpstr>
    </vt:vector>
  </TitlesOfParts>
  <Company>Saskatchewan Learning</Company>
  <LinksUpToDate>false</LinksUpToDate>
  <CharactersWithSpaces>7098</CharactersWithSpaces>
  <SharedDoc>false</SharedDoc>
  <HLinks>
    <vt:vector size="60" baseType="variant">
      <vt:variant>
        <vt:i4>7274612</vt:i4>
      </vt:variant>
      <vt:variant>
        <vt:i4>27</vt:i4>
      </vt:variant>
      <vt:variant>
        <vt:i4>0</vt:i4>
      </vt:variant>
      <vt:variant>
        <vt:i4>5</vt:i4>
      </vt:variant>
      <vt:variant>
        <vt:lpwstr/>
      </vt:variant>
      <vt:variant>
        <vt:lpwstr>top</vt:lpwstr>
      </vt:variant>
      <vt:variant>
        <vt:i4>7274612</vt:i4>
      </vt:variant>
      <vt:variant>
        <vt:i4>24</vt:i4>
      </vt:variant>
      <vt:variant>
        <vt:i4>0</vt:i4>
      </vt:variant>
      <vt:variant>
        <vt:i4>5</vt:i4>
      </vt:variant>
      <vt:variant>
        <vt:lpwstr/>
      </vt:variant>
      <vt:variant>
        <vt:lpwstr>top</vt:lpwstr>
      </vt:variant>
      <vt:variant>
        <vt:i4>7274612</vt:i4>
      </vt:variant>
      <vt:variant>
        <vt:i4>21</vt:i4>
      </vt:variant>
      <vt:variant>
        <vt:i4>0</vt:i4>
      </vt:variant>
      <vt:variant>
        <vt:i4>5</vt:i4>
      </vt:variant>
      <vt:variant>
        <vt:lpwstr/>
      </vt:variant>
      <vt:variant>
        <vt:lpwstr>top</vt:lpwstr>
      </vt:variant>
      <vt:variant>
        <vt:i4>7274612</vt:i4>
      </vt:variant>
      <vt:variant>
        <vt:i4>18</vt:i4>
      </vt:variant>
      <vt:variant>
        <vt:i4>0</vt:i4>
      </vt:variant>
      <vt:variant>
        <vt:i4>5</vt:i4>
      </vt:variant>
      <vt:variant>
        <vt:lpwstr/>
      </vt:variant>
      <vt:variant>
        <vt:lpwstr>top</vt:lpwstr>
      </vt:variant>
      <vt:variant>
        <vt:i4>7274612</vt:i4>
      </vt:variant>
      <vt:variant>
        <vt:i4>15</vt:i4>
      </vt:variant>
      <vt:variant>
        <vt:i4>0</vt:i4>
      </vt:variant>
      <vt:variant>
        <vt:i4>5</vt:i4>
      </vt:variant>
      <vt:variant>
        <vt:lpwstr/>
      </vt:variant>
      <vt:variant>
        <vt:lpwstr>top</vt:lpwstr>
      </vt:variant>
      <vt:variant>
        <vt:i4>7602274</vt:i4>
      </vt:variant>
      <vt:variant>
        <vt:i4>12</vt:i4>
      </vt:variant>
      <vt:variant>
        <vt:i4>0</vt:i4>
      </vt:variant>
      <vt:variant>
        <vt:i4>5</vt:i4>
      </vt:variant>
      <vt:variant>
        <vt:lpwstr/>
      </vt:variant>
      <vt:variant>
        <vt:lpwstr>instruction</vt:lpwstr>
      </vt:variant>
      <vt:variant>
        <vt:i4>7602274</vt:i4>
      </vt:variant>
      <vt:variant>
        <vt:i4>9</vt:i4>
      </vt:variant>
      <vt:variant>
        <vt:i4>0</vt:i4>
      </vt:variant>
      <vt:variant>
        <vt:i4>5</vt:i4>
      </vt:variant>
      <vt:variant>
        <vt:lpwstr/>
      </vt:variant>
      <vt:variant>
        <vt:lpwstr>assessment</vt:lpwstr>
      </vt:variant>
      <vt:variant>
        <vt:i4>7405675</vt:i4>
      </vt:variant>
      <vt:variant>
        <vt:i4>6</vt:i4>
      </vt:variant>
      <vt:variant>
        <vt:i4>0</vt:i4>
      </vt:variant>
      <vt:variant>
        <vt:i4>5</vt:i4>
      </vt:variant>
      <vt:variant>
        <vt:lpwstr/>
      </vt:variant>
      <vt:variant>
        <vt:lpwstr>kq</vt:lpwstr>
      </vt:variant>
      <vt:variant>
        <vt:i4>7536759</vt:i4>
      </vt:variant>
      <vt:variant>
        <vt:i4>3</vt:i4>
      </vt:variant>
      <vt:variant>
        <vt:i4>0</vt:i4>
      </vt:variant>
      <vt:variant>
        <vt:i4>5</vt:i4>
      </vt:variant>
      <vt:variant>
        <vt:lpwstr/>
      </vt:variant>
      <vt:variant>
        <vt:lpwstr>wss</vt:lpwstr>
      </vt:variant>
      <vt:variant>
        <vt:i4>7536748</vt:i4>
      </vt:variant>
      <vt:variant>
        <vt:i4>0</vt:i4>
      </vt:variant>
      <vt:variant>
        <vt:i4>0</vt:i4>
      </vt:variant>
      <vt:variant>
        <vt:i4>5</vt:i4>
      </vt:variant>
      <vt:variant>
        <vt:lpwstr/>
      </vt:variant>
      <vt:variant>
        <vt:lpwstr>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dc:title>
  <dc:creator>RusselG</dc:creator>
  <cp:lastModifiedBy>Kole Yarycky</cp:lastModifiedBy>
  <cp:revision>3</cp:revision>
  <dcterms:created xsi:type="dcterms:W3CDTF">2024-08-21T19:40:00Z</dcterms:created>
  <dcterms:modified xsi:type="dcterms:W3CDTF">2024-08-21T19:50:00Z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0x01010031B238AC2802984193C23F97C850DD08</vt:lpwstr>
  </property>
</Properties>
</file>