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6564" w14:textId="77777777" w:rsidR="00D7758B" w:rsidRDefault="006061D5">
      <w:pPr>
        <w:rPr>
          <w:b/>
          <w:sz w:val="28"/>
          <w:szCs w:val="28"/>
        </w:rPr>
      </w:pPr>
      <w:r w:rsidRPr="006061D5">
        <w:rPr>
          <w:b/>
          <w:noProof/>
          <w:sz w:val="36"/>
          <w:szCs w:val="36"/>
        </w:rPr>
        <w:drawing>
          <wp:inline distT="0" distB="0" distL="0" distR="0" wp14:anchorId="6D876590" wp14:editId="6D876591">
            <wp:extent cx="771525" cy="609600"/>
            <wp:effectExtent l="19050" t="0" r="9525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126" w:rsidRPr="00D45126">
        <w:rPr>
          <w:b/>
          <w:sz w:val="36"/>
          <w:szCs w:val="36"/>
        </w:rPr>
        <w:t>Rubric for Descriptive Tex</w:t>
      </w:r>
      <w:r>
        <w:rPr>
          <w:b/>
          <w:sz w:val="36"/>
          <w:szCs w:val="36"/>
        </w:rPr>
        <w:t xml:space="preserve">t – Grade 7      </w:t>
      </w:r>
      <w:r w:rsidR="00D95A14">
        <w:rPr>
          <w:b/>
          <w:sz w:val="36"/>
          <w:szCs w:val="36"/>
        </w:rPr>
        <w:t xml:space="preserve">    </w:t>
      </w:r>
      <w:r w:rsidR="00AE33BC">
        <w:rPr>
          <w:b/>
          <w:sz w:val="28"/>
          <w:szCs w:val="28"/>
        </w:rPr>
        <w:t>Name __</w:t>
      </w:r>
      <w:r>
        <w:rPr>
          <w:b/>
          <w:sz w:val="28"/>
          <w:szCs w:val="28"/>
        </w:rPr>
        <w:t>___________________________</w:t>
      </w:r>
    </w:p>
    <w:p w14:paraId="6D876565" w14:textId="77777777" w:rsidR="00AE33BC" w:rsidRDefault="00AE33BC">
      <w:pPr>
        <w:rPr>
          <w:b/>
          <w:sz w:val="28"/>
          <w:szCs w:val="28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1686"/>
        <w:gridCol w:w="2790"/>
        <w:gridCol w:w="2880"/>
        <w:gridCol w:w="2700"/>
        <w:gridCol w:w="3420"/>
      </w:tblGrid>
      <w:tr w:rsidR="000A614C" w:rsidRPr="00D45126" w14:paraId="6D87656C" w14:textId="77777777" w:rsidTr="006061D5">
        <w:trPr>
          <w:cantSplit/>
          <w:trHeight w:val="755"/>
        </w:trPr>
        <w:tc>
          <w:tcPr>
            <w:tcW w:w="1014" w:type="dxa"/>
            <w:shd w:val="clear" w:color="auto" w:fill="BFBFBF" w:themeFill="background1" w:themeFillShade="BF"/>
            <w:textDirection w:val="btLr"/>
          </w:tcPr>
          <w:p w14:paraId="6D876566" w14:textId="77777777" w:rsidR="000A614C" w:rsidRPr="00D45126" w:rsidRDefault="000A614C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6D876567" w14:textId="77777777" w:rsidR="000A614C" w:rsidRPr="00D45126" w:rsidRDefault="000A614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6D876568" w14:textId="77777777" w:rsidR="000A614C" w:rsidRPr="00BB7355" w:rsidRDefault="000A614C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6D876569" w14:textId="77777777" w:rsidR="000A614C" w:rsidRPr="00BB7355" w:rsidRDefault="000A614C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14:paraId="6D87656A" w14:textId="77777777" w:rsidR="000A614C" w:rsidRPr="00BB7355" w:rsidRDefault="000A614C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6D87656B" w14:textId="77777777" w:rsidR="000A614C" w:rsidRPr="00521A71" w:rsidRDefault="000A614C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0A614C" w:rsidRPr="00D45126" w14:paraId="6D876575" w14:textId="77777777" w:rsidTr="006061D5">
        <w:trPr>
          <w:cantSplit/>
          <w:trHeight w:val="1340"/>
        </w:trPr>
        <w:tc>
          <w:tcPr>
            <w:tcW w:w="1014" w:type="dxa"/>
            <w:shd w:val="clear" w:color="auto" w:fill="BFBFBF" w:themeFill="background1" w:themeFillShade="BF"/>
            <w:textDirection w:val="btLr"/>
          </w:tcPr>
          <w:p w14:paraId="6D87656D" w14:textId="77777777" w:rsidR="000A614C" w:rsidRPr="006061D5" w:rsidRDefault="000A614C" w:rsidP="006061D5">
            <w:pPr>
              <w:ind w:left="113" w:right="113" w:firstLine="0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Message</w:t>
            </w:r>
          </w:p>
          <w:p w14:paraId="6D87656E" w14:textId="77777777" w:rsidR="000A614C" w:rsidRPr="006061D5" w:rsidRDefault="000A614C" w:rsidP="00AE33BC">
            <w:pPr>
              <w:ind w:left="113" w:right="113" w:firstLine="0"/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6D87656F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</w:p>
          <w:p w14:paraId="6D876570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Overall clarity of message and meaning.</w:t>
            </w:r>
          </w:p>
        </w:tc>
        <w:tc>
          <w:tcPr>
            <w:tcW w:w="2790" w:type="dxa"/>
          </w:tcPr>
          <w:p w14:paraId="6D876571" w14:textId="77777777" w:rsidR="000A614C" w:rsidRPr="00D45126" w:rsidRDefault="000A614C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Ideas and information are rich and detailed and strongly support the meaning of the text. Message is very clear.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D876572" w14:textId="77777777" w:rsidR="000A614C" w:rsidRPr="00D45126" w:rsidRDefault="000A614C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Straightforward ideas and information; relevant, accurate and complete; message is clear</w:t>
            </w:r>
            <w:r>
              <w:rPr>
                <w:sz w:val="20"/>
                <w:szCs w:val="20"/>
              </w:rPr>
              <w:t xml:space="preserve"> and paints a picture</w:t>
            </w:r>
            <w:r w:rsidRPr="00D45126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D876573" w14:textId="77777777" w:rsidR="000A614C" w:rsidRPr="00D45126" w:rsidRDefault="000A614C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More ideas and information may be needed; more thinking may help; support was required to create strong meaning in the text.</w:t>
            </w:r>
          </w:p>
        </w:tc>
        <w:tc>
          <w:tcPr>
            <w:tcW w:w="3420" w:type="dxa"/>
          </w:tcPr>
          <w:p w14:paraId="6D876574" w14:textId="77777777" w:rsidR="000A614C" w:rsidRPr="00D45126" w:rsidRDefault="000A614C" w:rsidP="00D45126">
            <w:pPr>
              <w:ind w:left="0" w:firstLine="0"/>
            </w:pPr>
            <w:r w:rsidRPr="00D45126">
              <w:rPr>
                <w:sz w:val="20"/>
                <w:szCs w:val="20"/>
              </w:rPr>
              <w:t>Much more thought and research would help; a great deal of help was required and pieces are still missing.</w:t>
            </w:r>
            <w:r>
              <w:rPr>
                <w:sz w:val="20"/>
                <w:szCs w:val="20"/>
              </w:rPr>
              <w:t xml:space="preserve"> Please ask for help in the planning stages of your writing.</w:t>
            </w:r>
          </w:p>
        </w:tc>
      </w:tr>
      <w:tr w:rsidR="000A614C" w:rsidRPr="00D45126" w14:paraId="6D87657D" w14:textId="77777777" w:rsidTr="006061D5">
        <w:trPr>
          <w:cantSplit/>
          <w:trHeight w:val="1628"/>
        </w:trPr>
        <w:tc>
          <w:tcPr>
            <w:tcW w:w="1014" w:type="dxa"/>
            <w:shd w:val="clear" w:color="auto" w:fill="BFBFBF" w:themeFill="background1" w:themeFillShade="BF"/>
            <w:textDirection w:val="btLr"/>
          </w:tcPr>
          <w:p w14:paraId="6D876576" w14:textId="77777777" w:rsidR="000A614C" w:rsidRPr="006061D5" w:rsidRDefault="000A614C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Organization and Coherence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6D876577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</w:p>
          <w:p w14:paraId="6D876578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Logical order</w:t>
            </w:r>
          </w:p>
        </w:tc>
        <w:tc>
          <w:tcPr>
            <w:tcW w:w="2790" w:type="dxa"/>
          </w:tcPr>
          <w:p w14:paraId="6D876579" w14:textId="77777777" w:rsidR="000A614C" w:rsidRPr="00D45126" w:rsidRDefault="000A614C" w:rsidP="00434C5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The ordering</w:t>
            </w:r>
            <w:r w:rsidRPr="00D451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flows coherently and is</w:t>
            </w:r>
            <w:r w:rsidRPr="00D45126">
              <w:rPr>
                <w:sz w:val="20"/>
                <w:szCs w:val="20"/>
              </w:rPr>
              <w:t xml:space="preserve"> unique and powerful; it invites strong mental images where impressions are layered in a way to enhance overall description.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D87657A" w14:textId="77777777" w:rsidR="000A614C" w:rsidRPr="00D45126" w:rsidRDefault="000A614C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Information is presented in a logical order (ie. Left to right, far to near). </w:t>
            </w:r>
            <w:r>
              <w:rPr>
                <w:sz w:val="20"/>
                <w:szCs w:val="20"/>
              </w:rPr>
              <w:t>Description is clear, enabling the reader to mentally recreate what the writer is describing.</w:t>
            </w:r>
          </w:p>
        </w:tc>
        <w:tc>
          <w:tcPr>
            <w:tcW w:w="2700" w:type="dxa"/>
          </w:tcPr>
          <w:p w14:paraId="6D87657B" w14:textId="77777777" w:rsidR="000A614C" w:rsidRPr="00D45126" w:rsidRDefault="000A614C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A general ordering of description leaves out some details. More attention needs to be given to deciding how best to </w:t>
            </w:r>
            <w:r>
              <w:rPr>
                <w:sz w:val="20"/>
                <w:szCs w:val="20"/>
              </w:rPr>
              <w:t xml:space="preserve">present </w:t>
            </w:r>
            <w:r w:rsidRPr="00D45126">
              <w:rPr>
                <w:sz w:val="20"/>
                <w:szCs w:val="20"/>
              </w:rPr>
              <w:t>descriptions for the reader.</w:t>
            </w:r>
          </w:p>
        </w:tc>
        <w:tc>
          <w:tcPr>
            <w:tcW w:w="3420" w:type="dxa"/>
          </w:tcPr>
          <w:p w14:paraId="6D87657C" w14:textId="77777777" w:rsidR="000A614C" w:rsidRPr="00D45126" w:rsidRDefault="000A614C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It is difficult to make a mental connection to the writing based on the order </w:t>
            </w:r>
            <w:r>
              <w:rPr>
                <w:sz w:val="20"/>
                <w:szCs w:val="20"/>
              </w:rPr>
              <w:t xml:space="preserve">of </w:t>
            </w:r>
            <w:r w:rsidRPr="00D45126">
              <w:rPr>
                <w:sz w:val="20"/>
                <w:szCs w:val="20"/>
              </w:rPr>
              <w:t>details. Much more time needs to be spent planning how to describe.</w:t>
            </w:r>
            <w:r>
              <w:rPr>
                <w:sz w:val="20"/>
                <w:szCs w:val="20"/>
              </w:rPr>
              <w:t xml:space="preserve">  Ask me for a visual organizer to help you.</w:t>
            </w:r>
          </w:p>
        </w:tc>
      </w:tr>
      <w:tr w:rsidR="000A614C" w:rsidRPr="00D45126" w14:paraId="6D876585" w14:textId="77777777" w:rsidTr="006061D5">
        <w:trPr>
          <w:cantSplit/>
          <w:trHeight w:val="1335"/>
        </w:trPr>
        <w:tc>
          <w:tcPr>
            <w:tcW w:w="1014" w:type="dxa"/>
            <w:vMerge w:val="restart"/>
            <w:shd w:val="clear" w:color="auto" w:fill="BFBFBF" w:themeFill="background1" w:themeFillShade="BF"/>
            <w:textDirection w:val="btLr"/>
          </w:tcPr>
          <w:p w14:paraId="6D87657E" w14:textId="77777777" w:rsidR="000A614C" w:rsidRPr="006061D5" w:rsidRDefault="000A614C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6D87657F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</w:p>
          <w:p w14:paraId="6D876580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Senses ( Sight, sound, taste, smell and/or touch)</w:t>
            </w:r>
          </w:p>
        </w:tc>
        <w:tc>
          <w:tcPr>
            <w:tcW w:w="2790" w:type="dxa"/>
          </w:tcPr>
          <w:p w14:paraId="6D876581" w14:textId="77777777" w:rsidR="000A614C" w:rsidRPr="00D45126" w:rsidRDefault="000A614C" w:rsidP="009A6A9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Sensory experiences </w:t>
            </w:r>
            <w:r w:rsidRPr="00D45126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richly detailed </w:t>
            </w:r>
            <w:r w:rsidRPr="00D45126">
              <w:rPr>
                <w:sz w:val="20"/>
                <w:szCs w:val="20"/>
              </w:rPr>
              <w:t>and create a robust and complete mental image</w:t>
            </w:r>
            <w:r>
              <w:rPr>
                <w:sz w:val="20"/>
                <w:szCs w:val="20"/>
              </w:rPr>
              <w:t xml:space="preserve"> for the reader</w:t>
            </w:r>
            <w:r w:rsidRPr="00D45126">
              <w:rPr>
                <w:sz w:val="20"/>
                <w:szCs w:val="20"/>
              </w:rPr>
              <w:t>.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D876582" w14:textId="77777777" w:rsidR="000A614C" w:rsidRPr="00D45126" w:rsidRDefault="000A61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</w:t>
            </w:r>
            <w:r w:rsidRPr="00D45126">
              <w:rPr>
                <w:sz w:val="20"/>
                <w:szCs w:val="20"/>
              </w:rPr>
              <w:t>enses are represented through accurate details</w:t>
            </w:r>
            <w:r>
              <w:rPr>
                <w:sz w:val="20"/>
                <w:szCs w:val="20"/>
              </w:rPr>
              <w:t xml:space="preserve"> and interesting language</w:t>
            </w:r>
            <w:r w:rsidRPr="00D45126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D876583" w14:textId="77777777" w:rsidR="000A614C" w:rsidRPr="00D45126" w:rsidRDefault="000A614C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Some details representing the senses are present but more time needs to be spent imagining and exploring the scene before writing.</w:t>
            </w:r>
          </w:p>
        </w:tc>
        <w:tc>
          <w:tcPr>
            <w:tcW w:w="3420" w:type="dxa"/>
          </w:tcPr>
          <w:p w14:paraId="6D876584" w14:textId="77777777" w:rsidR="000A614C" w:rsidRPr="00D45126" w:rsidRDefault="000A614C" w:rsidP="00434C5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Minimal use of the senses. Spend much more time in the pre-writing stage, brainstorming ways to represent </w:t>
            </w:r>
            <w:r>
              <w:rPr>
                <w:sz w:val="20"/>
                <w:szCs w:val="20"/>
              </w:rPr>
              <w:t>what you see, hear, taste, touch and/or smell</w:t>
            </w:r>
            <w:r w:rsidRPr="00D45126">
              <w:rPr>
                <w:sz w:val="20"/>
                <w:szCs w:val="20"/>
              </w:rPr>
              <w:t xml:space="preserve"> in your descriptions.</w:t>
            </w:r>
          </w:p>
        </w:tc>
      </w:tr>
      <w:tr w:rsidR="000A614C" w:rsidRPr="00D45126" w14:paraId="6D87658D" w14:textId="77777777" w:rsidTr="006061D5">
        <w:trPr>
          <w:cantSplit/>
          <w:trHeight w:val="1295"/>
        </w:trPr>
        <w:tc>
          <w:tcPr>
            <w:tcW w:w="1014" w:type="dxa"/>
            <w:vMerge/>
            <w:shd w:val="clear" w:color="auto" w:fill="BFBFBF" w:themeFill="background1" w:themeFillShade="BF"/>
            <w:textDirection w:val="btLr"/>
          </w:tcPr>
          <w:p w14:paraId="6D876586" w14:textId="77777777" w:rsidR="000A614C" w:rsidRPr="00D45126" w:rsidRDefault="000A61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6D876587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</w:p>
          <w:p w14:paraId="6D876588" w14:textId="77777777" w:rsidR="000A614C" w:rsidRPr="006061D5" w:rsidRDefault="000A614C">
            <w:pPr>
              <w:ind w:left="0" w:firstLine="0"/>
              <w:rPr>
                <w:b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Descriptive words</w:t>
            </w:r>
          </w:p>
        </w:tc>
        <w:tc>
          <w:tcPr>
            <w:tcW w:w="2790" w:type="dxa"/>
          </w:tcPr>
          <w:p w14:paraId="6D876589" w14:textId="77777777" w:rsidR="000A614C" w:rsidRPr="00D45126" w:rsidRDefault="000A614C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Writing captivates the reader and significantly enhances the ability to create mental images. Descriptions are rich and detailed and vocab. is varied.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D87658A" w14:textId="77777777" w:rsidR="000A614C" w:rsidRPr="00D45126" w:rsidRDefault="000A614C" w:rsidP="009A6A98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Descriptive words present a clear picture of the place. </w:t>
            </w:r>
            <w:r>
              <w:rPr>
                <w:sz w:val="20"/>
                <w:szCs w:val="20"/>
              </w:rPr>
              <w:t>V</w:t>
            </w:r>
            <w:r w:rsidRPr="00D45126">
              <w:rPr>
                <w:sz w:val="20"/>
                <w:szCs w:val="20"/>
              </w:rPr>
              <w:t>ariety in word choice</w:t>
            </w:r>
            <w:r>
              <w:rPr>
                <w:sz w:val="20"/>
                <w:szCs w:val="20"/>
              </w:rPr>
              <w:t xml:space="preserve"> creates interest</w:t>
            </w:r>
            <w:r w:rsidRPr="00D45126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D87658B" w14:textId="77777777" w:rsidR="000A614C" w:rsidRPr="00D45126" w:rsidRDefault="000A614C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Words are general</w:t>
            </w:r>
            <w:r>
              <w:rPr>
                <w:sz w:val="20"/>
                <w:szCs w:val="20"/>
              </w:rPr>
              <w:t xml:space="preserve"> and/or overused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45126">
              <w:rPr>
                <w:sz w:val="20"/>
                <w:szCs w:val="20"/>
              </w:rPr>
              <w:t xml:space="preserve"> More attention needs to be paid to word choice, focusing on adjectives and figurative language.</w:t>
            </w:r>
          </w:p>
        </w:tc>
        <w:tc>
          <w:tcPr>
            <w:tcW w:w="3420" w:type="dxa"/>
          </w:tcPr>
          <w:p w14:paraId="6D87658C" w14:textId="77777777" w:rsidR="000A614C" w:rsidRPr="00D45126" w:rsidRDefault="000A614C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There is little or no use of descriptive words. Much more attention needs to be paid to finding words that capture meaning.</w:t>
            </w:r>
            <w:r>
              <w:rPr>
                <w:sz w:val="20"/>
                <w:szCs w:val="20"/>
              </w:rPr>
              <w:t xml:space="preserve">  Get help creating a word bank before you start your writing.</w:t>
            </w:r>
          </w:p>
        </w:tc>
      </w:tr>
    </w:tbl>
    <w:p w14:paraId="6D87658E" w14:textId="77777777" w:rsidR="00AE33BC" w:rsidRDefault="00AE33BC">
      <w:pPr>
        <w:rPr>
          <w:b/>
          <w:sz w:val="28"/>
          <w:szCs w:val="28"/>
        </w:rPr>
      </w:pPr>
    </w:p>
    <w:p w14:paraId="6D87658F" w14:textId="77777777" w:rsidR="006061D5" w:rsidRPr="00AE33BC" w:rsidRDefault="006061D5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6061D5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24C8F"/>
    <w:rsid w:val="000A614C"/>
    <w:rsid w:val="001941EC"/>
    <w:rsid w:val="002C728A"/>
    <w:rsid w:val="003E3DC4"/>
    <w:rsid w:val="00434C5B"/>
    <w:rsid w:val="006061D5"/>
    <w:rsid w:val="006851E4"/>
    <w:rsid w:val="0085652A"/>
    <w:rsid w:val="009A6A98"/>
    <w:rsid w:val="00AE33BC"/>
    <w:rsid w:val="00BD2F4F"/>
    <w:rsid w:val="00D45126"/>
    <w:rsid w:val="00D7758B"/>
    <w:rsid w:val="00D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6564"/>
  <w15:docId w15:val="{A21D10E6-B390-4D5C-A783-C23FBCD2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E86CE-006F-49A9-8930-559462696D9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C66A63-22BE-48CA-97ED-6DC7DFC61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10613C-02A3-48D5-AA52-594A32DAF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2011-02-14T19:19:00Z</cp:lastPrinted>
  <dcterms:created xsi:type="dcterms:W3CDTF">2024-08-21T17:48:00Z</dcterms:created>
  <dcterms:modified xsi:type="dcterms:W3CDTF">2024-08-21T17:48:00Z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