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734A1A"/>
                <w:p w:rsidR="006466C3" w:rsidRPr="00734A1A" w:rsidRDefault="006466C3" w:rsidP="00734A1A">
                  <w:r>
                    <w:t>Digital Storytelling – Communicative Context “Off the page”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6466C3" w:rsidRDefault="006466C3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466C3" w:rsidRDefault="006466C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466C3" w:rsidRDefault="006466C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29.9pt;z-index:251658752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Revise – continual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29.9pt;z-index:251652608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Record story/ listen to it and revise (Audacity)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9.9pt;z-index:251646464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9E3457">
                  <w:pPr>
                    <w:ind w:left="0" w:firstLine="0"/>
                    <w:rPr>
                      <w:i/>
                      <w:sz w:val="18"/>
                      <w:szCs w:val="18"/>
                    </w:rPr>
                  </w:pPr>
                  <w:r w:rsidRPr="00F61589">
                    <w:rPr>
                      <w:sz w:val="18"/>
                      <w:szCs w:val="18"/>
                    </w:rPr>
                    <w:t>Read similar texts to stories that will be created – discuss qualities</w:t>
                  </w:r>
                  <w:r>
                    <w:t xml:space="preserve"> </w:t>
                  </w:r>
                  <w:proofErr w:type="gramStart"/>
                  <w:r>
                    <w:rPr>
                      <w:i/>
                      <w:sz w:val="18"/>
                      <w:szCs w:val="18"/>
                    </w:rPr>
                    <w:t>What</w:t>
                  </w:r>
                  <w:proofErr w:type="gramEnd"/>
                  <w:r>
                    <w:rPr>
                      <w:i/>
                      <w:sz w:val="18"/>
                      <w:szCs w:val="18"/>
                    </w:rPr>
                    <w:t xml:space="preserve"> makes a story memorable?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9.9pt;z-index:251659776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Publish / Share – Brunswick website/ </w:t>
                  </w:r>
                  <w:proofErr w:type="spellStart"/>
                  <w:r>
                    <w:rPr>
                      <w:sz w:val="18"/>
                      <w:szCs w:val="18"/>
                    </w:rPr>
                    <w:t>Youtube</w:t>
                  </w:r>
                  <w:proofErr w:type="spellEnd"/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9.9pt;z-index:251653632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Create a story – choices about how to do this – focus is digital medium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9.9pt;z-index:251647488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View digital stories </w:t>
                  </w:r>
                  <w:r w:rsidRPr="00F61589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Compare to written (Venn), HLQs and compare/contrast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 on process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9.9pt;z-index:251654656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Continue revision process – share (oral, narrative and visual/music focuses)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9.9pt;z-index:251648512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Choose from 3 options – Problems and characters and create a story map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6466C3" w:rsidRDefault="006466C3" w:rsidP="00754759">
                  <w:pPr>
                    <w:rPr>
                      <w:szCs w:val="20"/>
                    </w:rPr>
                  </w:pPr>
                </w:p>
                <w:p w:rsidR="006466C3" w:rsidRPr="00754759" w:rsidRDefault="006466C3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9.9pt;z-index:251655680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Record story in final version (Audacity</w:t>
                  </w:r>
                  <w:proofErr w:type="gramStart"/>
                  <w:r>
                    <w:rPr>
                      <w:sz w:val="18"/>
                      <w:szCs w:val="18"/>
                    </w:rPr>
                    <w:t>)–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oral focus (Enunciation)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6466C3" w:rsidRPr="00F61589" w:rsidRDefault="006466C3" w:rsidP="00734A1A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Sequence and develop a story with emphasis on emotional connection/ compelling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6466C3" w:rsidRDefault="006466C3" w:rsidP="00754759">
                  <w:pPr>
                    <w:rPr>
                      <w:szCs w:val="20"/>
                    </w:rPr>
                  </w:pPr>
                </w:p>
                <w:p w:rsidR="006466C3" w:rsidRPr="00754759" w:rsidRDefault="006466C3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29.9pt;z-index:251656704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Combine images with story (Movie maker) – choices of images available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29.9pt;z-index:251650560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Discuss types of problems and kinds of transformations that occur in good stories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6466C3" w:rsidRDefault="006466C3" w:rsidP="00D75448"/>
                <w:p w:rsidR="006466C3" w:rsidRPr="00D75448" w:rsidRDefault="006466C3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9.9pt;z-index:251657728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Incorporate music (choices available)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29.9pt;z-index:251651584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Clarify audience – Peer adult and global sharing possibilities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466C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3.4pt;margin-top:6.1pt;width:257.9pt;height:144.5pt;z-index:251674112;mso-width-percent:400;mso-width-percent:400;mso-width-relative:margin;mso-height-relative:margin">
            <v:textbox>
              <w:txbxContent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stories can exist off the page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digital storytelling is a new literacy, will develop over time and opens up possibilities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impact of digital storytelling can be global and that this has ramifications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transformation in stories can occur in a variety of ways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That stories follow a pattern </w:t>
                  </w:r>
                  <w:r w:rsidRPr="006466C3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leads to predictions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stories we remember are the ones with emotional impact and personal connection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there are ways to extend/clarify/</w:t>
                  </w:r>
                  <w:proofErr w:type="spellStart"/>
                  <w:r>
                    <w:rPr>
                      <w:sz w:val="18"/>
                      <w:szCs w:val="18"/>
                    </w:rPr>
                    <w:t>enhace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our message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7.45pt;height:100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Text, digital storytelling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Elements of a good story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How to use technology (in context) </w:t>
                  </w:r>
                  <w:r w:rsidRPr="006466C3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revision/sharing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Kinds of transformations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Ways to ensure alignment between product and message and between all the components of digital storytelling (story, visuals, music)</w:t>
                  </w:r>
                </w:p>
                <w:p w:rsidR="006466C3" w:rsidRDefault="006466C3" w:rsidP="006466C3">
                  <w:pPr>
                    <w:numPr>
                      <w:ilvl w:val="0"/>
                      <w:numId w:val="2"/>
                    </w:numPr>
                  </w:pPr>
                  <w:r w:rsidRPr="006466C3">
                    <w:rPr>
                      <w:sz w:val="18"/>
                      <w:szCs w:val="18"/>
                    </w:rPr>
                    <w:t>How to story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466C3">
                    <w:rPr>
                      <w:sz w:val="18"/>
                      <w:szCs w:val="18"/>
                    </w:rPr>
                    <w:t>map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466C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4.9pt;margin-top:3.8pt;width:257.9pt;height:140.2pt;z-index:251676160;mso-width-percent:400;mso-width-percent:400;mso-width-relative:margin;mso-height-relative:margin">
            <v:textbox>
              <w:txbxContent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we communicate effectively and emotionally?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Why do we remember the stories we do?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share stories?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How is digital literacy different from and the same as other </w:t>
                  </w:r>
                  <w:proofErr w:type="spellStart"/>
                  <w:r>
                    <w:rPr>
                      <w:sz w:val="18"/>
                      <w:szCs w:val="18"/>
                    </w:rPr>
                    <w:t>literacies</w:t>
                  </w:r>
                  <w:proofErr w:type="spellEnd"/>
                  <w:r>
                    <w:rPr>
                      <w:sz w:val="18"/>
                      <w:szCs w:val="18"/>
                    </w:rPr>
                    <w:t>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digital literacy impact who gets to share our stories?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characters transform?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is a story?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make our message have more meaning for others?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8pt;margin-top:3.05pt;width:257.9pt;height:127.05pt;z-index:251675136;mso-width-percent:400;mso-width-percent:400;mso-width-relative:margin;mso-height-relative:margin">
            <v:textbox>
              <w:txbxContent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Read  a text and view a digital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Choose a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Map a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Bullet the story and record it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Listen to and revise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Create visuals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Choose music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Record/publish/share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Reflect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751B92" w:rsidP="006466C3">
                  <w:pPr>
                    <w:ind w:left="0" w:firstLine="0"/>
                  </w:pPr>
                  <w:r>
                    <w:t>CC6.4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751B92" w:rsidP="00751B92">
                  <w:pPr>
                    <w:ind w:left="0" w:firstLine="0"/>
                  </w:pPr>
                  <w:r>
                    <w:t>AR6.1   etc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5DC8"/>
    <w:multiLevelType w:val="hybridMultilevel"/>
    <w:tmpl w:val="3B0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0349"/>
    <w:multiLevelType w:val="hybridMultilevel"/>
    <w:tmpl w:val="7546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941E6"/>
    <w:multiLevelType w:val="hybridMultilevel"/>
    <w:tmpl w:val="BC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66980"/>
    <w:multiLevelType w:val="hybridMultilevel"/>
    <w:tmpl w:val="2A5C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07E08"/>
    <w:multiLevelType w:val="hybridMultilevel"/>
    <w:tmpl w:val="A3A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40E88"/>
    <w:rsid w:val="0046544F"/>
    <w:rsid w:val="004D7913"/>
    <w:rsid w:val="00516B49"/>
    <w:rsid w:val="006466C3"/>
    <w:rsid w:val="00734A1A"/>
    <w:rsid w:val="00751B92"/>
    <w:rsid w:val="00754759"/>
    <w:rsid w:val="009C1EEF"/>
    <w:rsid w:val="009E3457"/>
    <w:rsid w:val="00D75448"/>
    <w:rsid w:val="00D7758B"/>
    <w:rsid w:val="00E533EC"/>
    <w:rsid w:val="00F6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C3DC2-4D87-4B7D-8D8A-6863E8C7C1E1}"/>
</file>

<file path=customXml/itemProps2.xml><?xml version="1.0" encoding="utf-8"?>
<ds:datastoreItem xmlns:ds="http://schemas.openxmlformats.org/officeDocument/2006/customXml" ds:itemID="{D76CA0A3-3884-4A22-99E1-2A62A8797EF8}"/>
</file>

<file path=customXml/itemProps3.xml><?xml version="1.0" encoding="utf-8"?>
<ds:datastoreItem xmlns:ds="http://schemas.openxmlformats.org/officeDocument/2006/customXml" ds:itemID="{F44E1A27-6CD0-47E1-B541-29852D81B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2012-05-18T20:31:00Z</dcterms:created>
  <dcterms:modified xsi:type="dcterms:W3CDTF">2012-05-18T20:31:00Z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