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AF7EB2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D95B9B" w:rsidRDefault="00D95B9B" w:rsidP="00734A1A">
                  <w:r>
                    <w:t>Task: Narrative writing (multi-paragraph)</w:t>
                  </w:r>
                </w:p>
                <w:p w:rsidR="00D95B9B" w:rsidRDefault="00D95B9B" w:rsidP="00734A1A"/>
                <w:p w:rsidR="00D95B9B" w:rsidRPr="00734A1A" w:rsidRDefault="00D95B9B" w:rsidP="00734A1A"/>
              </w:txbxContent>
            </v:textbox>
          </v:shape>
        </w:pict>
      </w:r>
    </w:p>
    <w:p w:rsidR="00D75448" w:rsidRDefault="00AF7EB2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F7EB2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D95B9B" w:rsidRDefault="00D95B9B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D95B9B" w:rsidRDefault="00D95B9B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D95B9B" w:rsidRDefault="00D95B9B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F7EB2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9.85pt;margin-top:12.2pt;width:237.25pt;height:237.75pt;z-index:251652608;mso-width-relative:margin;mso-height-relative:margin">
            <v:textbox>
              <w:txbxContent>
                <w:p w:rsidR="00D95B9B" w:rsidRDefault="00D95B9B" w:rsidP="00D95B9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D95B9B">
                    <w:rPr>
                      <w:sz w:val="18"/>
                      <w:szCs w:val="18"/>
                    </w:rPr>
                    <w:t>Use a variety of tools and resources to access ideas and information</w:t>
                  </w:r>
                </w:p>
                <w:p w:rsidR="00D95B9B" w:rsidRPr="00D95B9B" w:rsidRDefault="00D95B9B" w:rsidP="00D95B9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D95B9B">
                    <w:rPr>
                      <w:sz w:val="18"/>
                      <w:szCs w:val="18"/>
                    </w:rPr>
                    <w:t>Use computers and authoring software to compose texts. Use computer features</w:t>
                  </w:r>
                </w:p>
                <w:p w:rsidR="00D95B9B" w:rsidRPr="00D95B9B" w:rsidRDefault="00D95B9B" w:rsidP="00D95B9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D95B9B">
                    <w:rPr>
                      <w:sz w:val="18"/>
                      <w:szCs w:val="18"/>
                    </w:rPr>
                    <w:t>Adapt language to purpose – include facts and details that focus the reader</w:t>
                  </w:r>
                </w:p>
                <w:p w:rsidR="00D95B9B" w:rsidRPr="00D95B9B" w:rsidRDefault="00D95B9B" w:rsidP="00D95B9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D95B9B">
                    <w:rPr>
                      <w:sz w:val="18"/>
                      <w:szCs w:val="18"/>
                    </w:rPr>
                    <w:t>Consider and develop sensory details and other precise and descriptive words</w:t>
                  </w:r>
                </w:p>
                <w:p w:rsidR="00D95B9B" w:rsidRDefault="00D95B9B" w:rsidP="00D95B9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Choose words that are interesting and appropriate to create specific effects (</w:t>
                  </w:r>
                  <w:proofErr w:type="spellStart"/>
                  <w:r>
                    <w:rPr>
                      <w:sz w:val="18"/>
                      <w:szCs w:val="18"/>
                    </w:rPr>
                    <w:t>syn</w:t>
                  </w:r>
                  <w:proofErr w:type="spellEnd"/>
                  <w:r>
                    <w:rPr>
                      <w:sz w:val="18"/>
                      <w:szCs w:val="18"/>
                    </w:rPr>
                    <w:t>/ ant)</w:t>
                  </w:r>
                </w:p>
                <w:p w:rsidR="00D95B9B" w:rsidRDefault="00D95B9B" w:rsidP="00D95B9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Use quotation marks for direct speech</w:t>
                  </w:r>
                </w:p>
                <w:p w:rsidR="00D95B9B" w:rsidRDefault="00D95B9B" w:rsidP="00D95B9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Create drafts</w:t>
                  </w:r>
                </w:p>
                <w:p w:rsidR="00D95B9B" w:rsidRDefault="00D95B9B" w:rsidP="00D95B9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Use simple, compound, complex sentences, variety of sentence lengths and structures</w:t>
                  </w:r>
                </w:p>
                <w:p w:rsidR="00D95B9B" w:rsidRDefault="00D95B9B" w:rsidP="00D95B9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Consider/ develop verb tense and verb/ subject agreement</w:t>
                  </w:r>
                </w:p>
                <w:p w:rsidR="00D95B9B" w:rsidRDefault="00D95B9B" w:rsidP="00D95B9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Confer with others</w:t>
                  </w:r>
                </w:p>
                <w:p w:rsidR="00D95B9B" w:rsidRDefault="00D95B9B" w:rsidP="00D95B9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Reflect, clarify, self-monitor, self-correct, use fix up strategies</w:t>
                  </w:r>
                </w:p>
                <w:p w:rsidR="00D95B9B" w:rsidRPr="00D95B9B" w:rsidRDefault="00D95B9B" w:rsidP="00D95B9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Use dictionary thesaurus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D95B9B" w:rsidRDefault="00D95B9B" w:rsidP="00D95B9B">
                  <w:pPr>
                    <w:ind w:left="360"/>
                  </w:pPr>
                  <w:r>
                    <w:t>Revise for content/ meaning</w:t>
                  </w:r>
                </w:p>
                <w:p w:rsidR="00D95B9B" w:rsidRPr="00734A1A" w:rsidRDefault="00D95B9B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D95B9B" w:rsidRDefault="00D95B9B" w:rsidP="00D95B9B">
                  <w:pPr>
                    <w:ind w:left="0" w:firstLine="0"/>
                  </w:pPr>
                  <w:r>
                    <w:t>Consider purpose and audience (entertain, peers, teacher)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F7EB2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8pt;margin-top:12.2pt;width:218.55pt;height:22.6pt;z-index:251647488;mso-width-relative:margin;mso-height-relative:margin">
            <v:textbox>
              <w:txbxContent>
                <w:p w:rsidR="00D95B9B" w:rsidRDefault="00D95B9B" w:rsidP="00D95B9B">
                  <w:pPr>
                    <w:ind w:left="0" w:firstLine="0"/>
                  </w:pPr>
                  <w:r>
                    <w:t>Consider task or prompt</w:t>
                  </w:r>
                </w:p>
                <w:p w:rsidR="00D95B9B" w:rsidRDefault="00D95B9B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D95B9B" w:rsidRDefault="00D95B9B" w:rsidP="00D95B9B">
                  <w:pPr>
                    <w:ind w:left="360"/>
                  </w:pPr>
                  <w:r>
                    <w:t>Revise for organization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F7EB2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3pt;margin-top:3.25pt;width:218.5pt;height:34.8pt;z-index:251648512;mso-height-percent:200;mso-height-percent:200;mso-width-relative:margin;mso-height-relative:margin">
            <v:textbox style="mso-fit-shape-to-text:t">
              <w:txbxContent>
                <w:p w:rsidR="00D95B9B" w:rsidRDefault="00D95B9B" w:rsidP="00D95B9B">
                  <w:pPr>
                    <w:ind w:left="0" w:firstLine="0"/>
                  </w:pPr>
                  <w:r>
                    <w:t>Plan and organize ideas for drafting (graphic organizer)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95B9B" w:rsidRDefault="00D95B9B" w:rsidP="00D95B9B">
                  <w:pPr>
                    <w:ind w:left="0" w:firstLine="0"/>
                  </w:pPr>
                  <w:r>
                    <w:t>Revise for sentence structure and flow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F7EB2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5.55pt;margin-top:2.9pt;width:219pt;height:37.35pt;z-index:251649536;mso-width-relative:margin;mso-height-relative:margin">
            <v:textbox>
              <w:txbxContent>
                <w:p w:rsidR="00D95B9B" w:rsidRPr="00734A1A" w:rsidRDefault="00D95B9B" w:rsidP="00734A1A">
                  <w:pPr>
                    <w:ind w:left="0" w:firstLine="0"/>
                  </w:pPr>
                  <w:r>
                    <w:t>Clarify appropriate language register and tone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95B9B" w:rsidRDefault="00D95B9B" w:rsidP="00D95B9B">
                  <w:pPr>
                    <w:ind w:left="0" w:firstLine="0"/>
                  </w:pPr>
                  <w:r>
                    <w:t>Proofread and edit</w:t>
                  </w:r>
                </w:p>
                <w:p w:rsidR="00D95B9B" w:rsidRDefault="00D95B9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F7EB2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3.45pt;margin-top:5.25pt;width:218.5pt;height:21.95pt;z-index:251650560;mso-width-relative:margin;mso-height-relative:margin">
            <v:textbox>
              <w:txbxContent>
                <w:p w:rsidR="00D95B9B" w:rsidRDefault="00D95B9B" w:rsidP="00D95B9B">
                  <w:pPr>
                    <w:ind w:left="0" w:firstLine="0"/>
                  </w:pPr>
                  <w:r>
                    <w:t>Brainstorm word and language possibilities</w:t>
                  </w:r>
                </w:p>
                <w:p w:rsidR="00D95B9B" w:rsidRDefault="00D95B9B"/>
              </w:txbxContent>
            </v:textbox>
          </v:shape>
        </w:pict>
      </w: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D95B9B" w:rsidRDefault="00D95B9B" w:rsidP="00D95B9B">
                  <w:pPr>
                    <w:ind w:left="0" w:firstLine="0"/>
                  </w:pPr>
                  <w:r>
                    <w:t>Confer with peers, teachers – strengths, set goals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F7EB2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55pt;margin-top:6pt;width:218.5pt;height:48.55pt;z-index:251651584;mso-width-relative:margin;mso-height-relative:margin">
            <v:textbox>
              <w:txbxContent>
                <w:p w:rsidR="00D95B9B" w:rsidRDefault="00D95B9B" w:rsidP="00D95B9B">
                  <w:pPr>
                    <w:ind w:left="0" w:firstLine="0"/>
                  </w:pPr>
                  <w:r>
                    <w:t xml:space="preserve">Examine narratives of similar form/ theme. Focus on situation, plot, p of v, setting, </w:t>
                  </w:r>
                  <w:proofErr w:type="gramStart"/>
                  <w:r>
                    <w:t>endings</w:t>
                  </w:r>
                  <w:proofErr w:type="gramEnd"/>
                </w:p>
                <w:p w:rsidR="00D95B9B" w:rsidRDefault="00D95B9B"/>
              </w:txbxContent>
            </v:textbox>
          </v:shape>
        </w:pict>
      </w:r>
    </w:p>
    <w:p w:rsidR="00D75448" w:rsidRDefault="00AF7EB2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D95B9B" w:rsidRDefault="00D95B9B" w:rsidP="00D95B9B">
                  <w:pPr>
                    <w:ind w:left="0" w:firstLine="0"/>
                  </w:pPr>
                  <w:r>
                    <w:t>Publish</w:t>
                  </w:r>
                </w:p>
                <w:p w:rsidR="00D95B9B" w:rsidRPr="00D75448" w:rsidRDefault="00D95B9B" w:rsidP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AF7EB2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4.75pt;margin-top:13.05pt;width:258.35pt;height:110.85pt;z-index:251674112;mso-width-percent:400;mso-width-percent:400;mso-width-relative:margin;mso-height-relative:margin">
            <v:textbox>
              <w:txbxContent>
                <w:p w:rsidR="00D95B9B" w:rsidRDefault="00821685" w:rsidP="00821685">
                  <w:pPr>
                    <w:numPr>
                      <w:ilvl w:val="0"/>
                      <w:numId w:val="3"/>
                    </w:numPr>
                  </w:pPr>
                  <w:r>
                    <w:t>The stories we remember are the ones with emotional impact and personal connection</w:t>
                  </w:r>
                </w:p>
                <w:p w:rsidR="00821685" w:rsidRDefault="00821685" w:rsidP="00821685">
                  <w:pPr>
                    <w:numPr>
                      <w:ilvl w:val="0"/>
                      <w:numId w:val="3"/>
                    </w:numPr>
                  </w:pPr>
                  <w:r>
                    <w:t>Description arises from sensory detail</w:t>
                  </w:r>
                </w:p>
                <w:p w:rsidR="00821685" w:rsidRDefault="00821685" w:rsidP="00821685">
                  <w:pPr>
                    <w:numPr>
                      <w:ilvl w:val="0"/>
                      <w:numId w:val="3"/>
                    </w:numPr>
                  </w:pPr>
                  <w:r>
                    <w:t>Language creates mental images through detail</w:t>
                  </w:r>
                </w:p>
                <w:p w:rsidR="00821685" w:rsidRDefault="00821685" w:rsidP="00821685">
                  <w:pPr>
                    <w:numPr>
                      <w:ilvl w:val="0"/>
                      <w:numId w:val="3"/>
                    </w:numPr>
                  </w:pPr>
                  <w:r>
                    <w:t>Stories follow a pattern</w:t>
                  </w:r>
                </w:p>
                <w:p w:rsidR="00821685" w:rsidRDefault="00821685" w:rsidP="00821685">
                  <w:pPr>
                    <w:numPr>
                      <w:ilvl w:val="0"/>
                      <w:numId w:val="3"/>
                    </w:numPr>
                  </w:pPr>
                  <w:r>
                    <w:t>Dialogue has to enhance the plot, not detract from it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D95B9B" w:rsidRDefault="00D95B9B" w:rsidP="00D95B9B">
                  <w:pPr>
                    <w:numPr>
                      <w:ilvl w:val="0"/>
                      <w:numId w:val="2"/>
                    </w:numPr>
                  </w:pPr>
                  <w:r>
                    <w:t>How to write sentences, paragraphs</w:t>
                  </w:r>
                </w:p>
                <w:p w:rsidR="00D95B9B" w:rsidRDefault="00D95B9B" w:rsidP="00D95B9B">
                  <w:pPr>
                    <w:numPr>
                      <w:ilvl w:val="0"/>
                      <w:numId w:val="2"/>
                    </w:numPr>
                  </w:pPr>
                  <w:r>
                    <w:t>How to write dialogue, use quotation marks</w:t>
                  </w:r>
                </w:p>
                <w:p w:rsidR="00D95B9B" w:rsidRDefault="00D95B9B" w:rsidP="00821685">
                  <w:pPr>
                    <w:numPr>
                      <w:ilvl w:val="0"/>
                      <w:numId w:val="2"/>
                    </w:numPr>
                  </w:pPr>
                  <w:r>
                    <w:t>Vocabulary – narrative, purpose, audience, register, tone</w:t>
                  </w:r>
                </w:p>
                <w:p w:rsidR="00821685" w:rsidRDefault="00821685" w:rsidP="00821685">
                  <w:pPr>
                    <w:numPr>
                      <w:ilvl w:val="0"/>
                      <w:numId w:val="2"/>
                    </w:numPr>
                  </w:pPr>
                  <w:r>
                    <w:t>The different components of a narrative</w:t>
                  </w:r>
                </w:p>
                <w:p w:rsidR="00D95B9B" w:rsidRDefault="00D95B9B"/>
                <w:p w:rsidR="00D95B9B" w:rsidRDefault="00D95B9B"/>
                <w:p w:rsidR="00D95B9B" w:rsidRDefault="00D95B9B"/>
                <w:p w:rsidR="00D95B9B" w:rsidRDefault="00D95B9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AF7EB2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35pt;height:112.4pt;z-index:251676160;mso-width-percent:400;mso-width-percent:400;mso-width-relative:margin;mso-height-relative:margin">
            <v:textbox>
              <w:txbxContent>
                <w:p w:rsidR="00D95B9B" w:rsidRDefault="00821685" w:rsidP="00821685">
                  <w:pPr>
                    <w:numPr>
                      <w:ilvl w:val="0"/>
                      <w:numId w:val="4"/>
                    </w:numPr>
                  </w:pPr>
                  <w:r>
                    <w:t>Why are stories important? What can we learn from the stories of other people?</w:t>
                  </w:r>
                </w:p>
                <w:p w:rsidR="00821685" w:rsidRDefault="00821685" w:rsidP="00821685">
                  <w:pPr>
                    <w:numPr>
                      <w:ilvl w:val="0"/>
                      <w:numId w:val="4"/>
                    </w:numPr>
                  </w:pPr>
                  <w:r>
                    <w:t>How does a writer grab and keep a reader’s attention?</w:t>
                  </w:r>
                </w:p>
                <w:p w:rsidR="00821685" w:rsidRDefault="00821685" w:rsidP="00821685">
                  <w:pPr>
                    <w:numPr>
                      <w:ilvl w:val="0"/>
                      <w:numId w:val="4"/>
                    </w:numPr>
                  </w:pPr>
                  <w:r>
                    <w:t>What makes a good story?</w:t>
                  </w:r>
                </w:p>
                <w:p w:rsidR="00821685" w:rsidRDefault="00821685" w:rsidP="00821685">
                  <w:pPr>
                    <w:numPr>
                      <w:ilvl w:val="0"/>
                      <w:numId w:val="4"/>
                    </w:numPr>
                  </w:pPr>
                  <w:r>
                    <w:t>How does dialogue help tell a story?</w:t>
                  </w:r>
                </w:p>
                <w:p w:rsidR="00821685" w:rsidRDefault="00821685" w:rsidP="00821685">
                  <w:pPr>
                    <w:numPr>
                      <w:ilvl w:val="0"/>
                      <w:numId w:val="4"/>
                    </w:numPr>
                  </w:pPr>
                  <w:r>
                    <w:t>How can I tell my story best?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5136;mso-width-percent:400;mso-width-percent:400;mso-width-relative:margin;mso-height-relative:margin">
            <v:textbox>
              <w:txbxContent>
                <w:p w:rsidR="00D95B9B" w:rsidRDefault="00821685" w:rsidP="00821685">
                  <w:pPr>
                    <w:ind w:left="0" w:firstLine="0"/>
                  </w:pPr>
                  <w:r>
                    <w:t>Writing process and mini-lessons to attend to the “knows”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AF7EB2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D95B9B" w:rsidRDefault="00821685" w:rsidP="00821685">
                  <w:pPr>
                    <w:ind w:left="0" w:firstLine="0"/>
                  </w:pPr>
                  <w:r>
                    <w:t>AR 5.1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D95B9B" w:rsidRDefault="00821685" w:rsidP="00821685">
                  <w:pPr>
                    <w:ind w:left="0" w:firstLine="0"/>
                  </w:pPr>
                  <w:r>
                    <w:t>CC 5.1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AF7EB2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D95B9B" w:rsidRDefault="00821685" w:rsidP="00821685">
                  <w:pPr>
                    <w:ind w:left="0" w:firstLine="0"/>
                  </w:pPr>
                  <w:r>
                    <w:t>AR 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D95B9B" w:rsidRDefault="00821685" w:rsidP="00821685">
                  <w:pPr>
                    <w:ind w:left="0" w:firstLine="0"/>
                  </w:pPr>
                  <w:r>
                    <w:t>CC 5.4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F7EB2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D95B9B" w:rsidRDefault="00821685" w:rsidP="00821685">
                  <w:pPr>
                    <w:ind w:left="0" w:firstLine="0"/>
                  </w:pPr>
                  <w:r>
                    <w:t>CC 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D95B9B" w:rsidRDefault="00821685" w:rsidP="00821685">
                  <w:pPr>
                    <w:ind w:left="0" w:firstLine="0"/>
                  </w:pPr>
                  <w:r>
                    <w:t>CR 5.1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F7EB2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D95B9B" w:rsidRDefault="00D95B9B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D95B9B" w:rsidRDefault="00821685" w:rsidP="00821685">
                  <w:pPr>
                    <w:ind w:left="0" w:firstLine="0"/>
                  </w:pPr>
                  <w:r>
                    <w:t>CR 5.4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F4BDE"/>
    <w:multiLevelType w:val="hybridMultilevel"/>
    <w:tmpl w:val="6EE82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97303A"/>
    <w:multiLevelType w:val="hybridMultilevel"/>
    <w:tmpl w:val="9E2CA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1814A1"/>
    <w:multiLevelType w:val="hybridMultilevel"/>
    <w:tmpl w:val="4B346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5F67F5"/>
    <w:multiLevelType w:val="hybridMultilevel"/>
    <w:tmpl w:val="D868B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B4766"/>
    <w:rsid w:val="003F1D45"/>
    <w:rsid w:val="0046544F"/>
    <w:rsid w:val="00734A1A"/>
    <w:rsid w:val="00821685"/>
    <w:rsid w:val="009C1EEF"/>
    <w:rsid w:val="00AF7EB2"/>
    <w:rsid w:val="00D75448"/>
    <w:rsid w:val="00D7758B"/>
    <w:rsid w:val="00D9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E922C3EB00C4693E1376334581A58" ma:contentTypeVersion="0" ma:contentTypeDescription="Create a new document." ma:contentTypeScope="" ma:versionID="05defca5327e9cdf60c22df2050c49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A1F685-9FA5-4A60-A12F-880D262CE29A}"/>
</file>

<file path=customXml/itemProps2.xml><?xml version="1.0" encoding="utf-8"?>
<ds:datastoreItem xmlns:ds="http://schemas.openxmlformats.org/officeDocument/2006/customXml" ds:itemID="{FF59702D-D2A0-4039-8E5E-A6599B630DD4}"/>
</file>

<file path=customXml/itemProps3.xml><?xml version="1.0" encoding="utf-8"?>
<ds:datastoreItem xmlns:ds="http://schemas.openxmlformats.org/officeDocument/2006/customXml" ds:itemID="{849F9D0B-FC81-45D6-8B37-22F88B809C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</Words>
  <Characters>449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2012-05-18T20:18:00Z</dcterms:created>
  <dcterms:modified xsi:type="dcterms:W3CDTF">2012-05-18T20:18:00Z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0x01010078BE922C3EB00C4693E1376334581A58</vt:lpwstr>
  </property>
</Properties>
</file>