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3E12" w14:textId="77777777" w:rsidR="00D7758B" w:rsidRDefault="002D574C">
      <w:pPr>
        <w:rPr>
          <w:b/>
          <w:sz w:val="28"/>
          <w:szCs w:val="28"/>
        </w:rPr>
      </w:pPr>
      <w:r w:rsidRPr="002D574C">
        <w:rPr>
          <w:b/>
          <w:noProof/>
          <w:sz w:val="36"/>
          <w:szCs w:val="36"/>
        </w:rPr>
        <w:drawing>
          <wp:inline distT="0" distB="0" distL="0" distR="0" wp14:anchorId="71F03E48" wp14:editId="71F03E49">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663A82">
        <w:rPr>
          <w:b/>
          <w:sz w:val="36"/>
          <w:szCs w:val="36"/>
        </w:rPr>
        <w:t xml:space="preserve"> Inquiry – ELA 4</w:t>
      </w:r>
      <w:r>
        <w:rPr>
          <w:b/>
          <w:sz w:val="36"/>
          <w:szCs w:val="36"/>
        </w:rPr>
        <w:t xml:space="preserve">             </w:t>
      </w:r>
      <w:r w:rsidR="001412DA">
        <w:rPr>
          <w:b/>
          <w:sz w:val="36"/>
          <w:szCs w:val="36"/>
        </w:rPr>
        <w:t xml:space="preserve"> </w:t>
      </w:r>
      <w:r w:rsidR="00AE33BC">
        <w:rPr>
          <w:b/>
          <w:sz w:val="28"/>
          <w:szCs w:val="28"/>
        </w:rPr>
        <w:t>Name __________________________________</w:t>
      </w:r>
    </w:p>
    <w:p w14:paraId="71F03E13" w14:textId="77777777" w:rsidR="00AE33BC" w:rsidRDefault="00AE33BC">
      <w:pPr>
        <w:rPr>
          <w:b/>
          <w:sz w:val="28"/>
          <w:szCs w:val="28"/>
        </w:rPr>
      </w:pP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697"/>
        <w:gridCol w:w="3166"/>
        <w:gridCol w:w="2520"/>
        <w:gridCol w:w="2970"/>
        <w:gridCol w:w="3060"/>
      </w:tblGrid>
      <w:tr w:rsidR="00B24D51" w:rsidRPr="00D45126" w14:paraId="71F03E1A" w14:textId="77777777" w:rsidTr="002335DE">
        <w:trPr>
          <w:cantSplit/>
          <w:trHeight w:val="845"/>
        </w:trPr>
        <w:tc>
          <w:tcPr>
            <w:tcW w:w="897" w:type="dxa"/>
            <w:shd w:val="clear" w:color="auto" w:fill="BFBFBF" w:themeFill="background1" w:themeFillShade="BF"/>
            <w:textDirection w:val="btLr"/>
          </w:tcPr>
          <w:p w14:paraId="71F03E14" w14:textId="77777777" w:rsidR="00B24D51" w:rsidRPr="00D45126" w:rsidRDefault="00B24D51" w:rsidP="00AE33BC">
            <w:pPr>
              <w:ind w:left="113" w:right="113" w:firstLine="0"/>
              <w:rPr>
                <w:b/>
                <w:sz w:val="28"/>
                <w:szCs w:val="28"/>
              </w:rPr>
            </w:pPr>
          </w:p>
        </w:tc>
        <w:tc>
          <w:tcPr>
            <w:tcW w:w="1697" w:type="dxa"/>
            <w:shd w:val="clear" w:color="auto" w:fill="BFBFBF" w:themeFill="background1" w:themeFillShade="BF"/>
          </w:tcPr>
          <w:p w14:paraId="71F03E15" w14:textId="77777777" w:rsidR="00B24D51" w:rsidRPr="00D45126" w:rsidRDefault="00B24D51">
            <w:pPr>
              <w:ind w:left="0" w:firstLine="0"/>
              <w:rPr>
                <w:sz w:val="24"/>
                <w:szCs w:val="24"/>
              </w:rPr>
            </w:pPr>
          </w:p>
        </w:tc>
        <w:tc>
          <w:tcPr>
            <w:tcW w:w="3166" w:type="dxa"/>
            <w:shd w:val="clear" w:color="auto" w:fill="BFBFBF" w:themeFill="background1" w:themeFillShade="BF"/>
          </w:tcPr>
          <w:p w14:paraId="71F03E16" w14:textId="77777777" w:rsidR="00B24D51" w:rsidRPr="00BB7355" w:rsidRDefault="00B24D51" w:rsidP="00BC699E">
            <w:pPr>
              <w:ind w:left="0" w:firstLine="0"/>
              <w:rPr>
                <w:sz w:val="32"/>
                <w:szCs w:val="32"/>
              </w:rPr>
            </w:pPr>
            <w:r>
              <w:rPr>
                <w:b/>
              </w:rPr>
              <w:t>Fully meeting expectations, with enriched understanding (EU)</w:t>
            </w:r>
          </w:p>
        </w:tc>
        <w:tc>
          <w:tcPr>
            <w:tcW w:w="2520" w:type="dxa"/>
            <w:shd w:val="clear" w:color="auto" w:fill="BFBFBF" w:themeFill="background1" w:themeFillShade="BF"/>
          </w:tcPr>
          <w:p w14:paraId="71F03E17" w14:textId="77777777" w:rsidR="00B24D51" w:rsidRPr="00BB7355" w:rsidRDefault="00B24D51" w:rsidP="00BC699E">
            <w:pPr>
              <w:ind w:left="0" w:firstLine="0"/>
              <w:rPr>
                <w:sz w:val="32"/>
                <w:szCs w:val="32"/>
              </w:rPr>
            </w:pPr>
            <w:r>
              <w:rPr>
                <w:b/>
              </w:rPr>
              <w:t>Fully meeting grade level expectations (FM)</w:t>
            </w:r>
          </w:p>
        </w:tc>
        <w:tc>
          <w:tcPr>
            <w:tcW w:w="2970" w:type="dxa"/>
            <w:shd w:val="clear" w:color="auto" w:fill="BFBFBF" w:themeFill="background1" w:themeFillShade="BF"/>
          </w:tcPr>
          <w:p w14:paraId="71F03E18" w14:textId="77777777" w:rsidR="00B24D51" w:rsidRPr="00BB7355" w:rsidRDefault="00B24D51" w:rsidP="00BC699E">
            <w:pPr>
              <w:ind w:left="0" w:firstLine="0"/>
              <w:rPr>
                <w:sz w:val="32"/>
                <w:szCs w:val="32"/>
              </w:rPr>
            </w:pPr>
            <w:r>
              <w:rPr>
                <w:b/>
              </w:rPr>
              <w:t>Mostly meeting grade level expectations (MM)</w:t>
            </w:r>
          </w:p>
        </w:tc>
        <w:tc>
          <w:tcPr>
            <w:tcW w:w="3060" w:type="dxa"/>
            <w:shd w:val="clear" w:color="auto" w:fill="BFBFBF" w:themeFill="background1" w:themeFillShade="BF"/>
          </w:tcPr>
          <w:p w14:paraId="71F03E19" w14:textId="77777777" w:rsidR="00B24D51" w:rsidRPr="00521A71" w:rsidRDefault="00B24D51" w:rsidP="00BC699E">
            <w:pPr>
              <w:ind w:left="0" w:firstLine="0"/>
              <w:rPr>
                <w:b/>
              </w:rPr>
            </w:pPr>
            <w:r>
              <w:rPr>
                <w:b/>
              </w:rPr>
              <w:t>Not yet meeting grade level expectations (NY)</w:t>
            </w:r>
          </w:p>
        </w:tc>
      </w:tr>
      <w:tr w:rsidR="00B24D51" w:rsidRPr="00D45126" w14:paraId="71F03E21" w14:textId="77777777" w:rsidTr="002335DE">
        <w:trPr>
          <w:cantSplit/>
          <w:trHeight w:val="1160"/>
        </w:trPr>
        <w:tc>
          <w:tcPr>
            <w:tcW w:w="897" w:type="dxa"/>
            <w:vMerge w:val="restart"/>
            <w:shd w:val="clear" w:color="auto" w:fill="BFBFBF" w:themeFill="background1" w:themeFillShade="BF"/>
            <w:textDirection w:val="btLr"/>
          </w:tcPr>
          <w:p w14:paraId="71F03E1B" w14:textId="77777777" w:rsidR="00B24D51" w:rsidRPr="00D45126" w:rsidRDefault="00B24D51" w:rsidP="00AE33BC">
            <w:pPr>
              <w:ind w:left="113" w:right="113" w:firstLine="0"/>
              <w:rPr>
                <w:b/>
                <w:sz w:val="28"/>
                <w:szCs w:val="28"/>
              </w:rPr>
            </w:pPr>
            <w:r w:rsidRPr="00D45126">
              <w:rPr>
                <w:b/>
                <w:sz w:val="28"/>
                <w:szCs w:val="28"/>
              </w:rPr>
              <w:t>Message/Meaning</w:t>
            </w:r>
          </w:p>
        </w:tc>
        <w:tc>
          <w:tcPr>
            <w:tcW w:w="1697" w:type="dxa"/>
            <w:shd w:val="clear" w:color="auto" w:fill="D9D9D9" w:themeFill="background1" w:themeFillShade="D9"/>
          </w:tcPr>
          <w:p w14:paraId="71F03E1C" w14:textId="77777777" w:rsidR="00B24D51" w:rsidRPr="002D574C" w:rsidRDefault="00B24D51">
            <w:pPr>
              <w:ind w:left="0" w:firstLine="0"/>
              <w:rPr>
                <w:b/>
              </w:rPr>
            </w:pPr>
            <w:r w:rsidRPr="002D574C">
              <w:rPr>
                <w:b/>
              </w:rPr>
              <w:t>Formulate questions</w:t>
            </w:r>
          </w:p>
        </w:tc>
        <w:tc>
          <w:tcPr>
            <w:tcW w:w="3166" w:type="dxa"/>
          </w:tcPr>
          <w:p w14:paraId="71F03E1D" w14:textId="77777777" w:rsidR="00B24D51" w:rsidRDefault="00B24D51" w:rsidP="00872AD0">
            <w:pPr>
              <w:ind w:left="0" w:firstLine="0"/>
              <w:rPr>
                <w:sz w:val="20"/>
              </w:rPr>
            </w:pPr>
            <w:r>
              <w:rPr>
                <w:sz w:val="20"/>
              </w:rPr>
              <w:t>You have clearly engaged in the topic of interest and have formulated a number of insightful questions that have led to an in depth inquiry process that is highly engaging for your purpose and your audience.</w:t>
            </w:r>
          </w:p>
        </w:tc>
        <w:tc>
          <w:tcPr>
            <w:tcW w:w="2520" w:type="dxa"/>
            <w:shd w:val="clear" w:color="auto" w:fill="D9D9D9" w:themeFill="background1" w:themeFillShade="D9"/>
          </w:tcPr>
          <w:p w14:paraId="71F03E1E" w14:textId="77777777" w:rsidR="00B24D51" w:rsidRDefault="00B24D51" w:rsidP="00872AD0">
            <w:pPr>
              <w:ind w:left="0" w:firstLine="0"/>
              <w:rPr>
                <w:sz w:val="20"/>
              </w:rPr>
            </w:pPr>
            <w:r>
              <w:rPr>
                <w:sz w:val="20"/>
              </w:rPr>
              <w:t>You have understood your topic and have asked appropriate general and specific questions to lead to a solid inquiry that is appropriate for your audience and purpose.</w:t>
            </w:r>
          </w:p>
        </w:tc>
        <w:tc>
          <w:tcPr>
            <w:tcW w:w="2970" w:type="dxa"/>
          </w:tcPr>
          <w:p w14:paraId="71F03E1F" w14:textId="77777777" w:rsidR="00B24D51" w:rsidRDefault="00B24D51" w:rsidP="00872AD0">
            <w:pPr>
              <w:ind w:left="0" w:firstLine="0"/>
              <w:rPr>
                <w:sz w:val="20"/>
              </w:rPr>
            </w:pPr>
            <w:r>
              <w:rPr>
                <w:sz w:val="20"/>
              </w:rPr>
              <w:t>Some help was needed to explore the topic and formulate general and specific questions which would lead to inquiry. More time could be spent exploring how a topic is interesting and who you are trying to speak to.</w:t>
            </w:r>
          </w:p>
        </w:tc>
        <w:tc>
          <w:tcPr>
            <w:tcW w:w="3060" w:type="dxa"/>
          </w:tcPr>
          <w:p w14:paraId="71F03E20" w14:textId="77777777" w:rsidR="00B24D51" w:rsidRPr="00D45126" w:rsidRDefault="00B24D51" w:rsidP="00872AD0">
            <w:pPr>
              <w:ind w:left="0" w:firstLine="0"/>
            </w:pPr>
            <w:r>
              <w:rPr>
                <w:sz w:val="20"/>
              </w:rPr>
              <w:t>Much help was needed to you through the inquiry process. More time must be spent asking questions before beginning to find out answers. What do you want to know about your topic?</w:t>
            </w:r>
          </w:p>
        </w:tc>
      </w:tr>
      <w:tr w:rsidR="00B24D51" w:rsidRPr="00D45126" w14:paraId="71F03E28" w14:textId="77777777" w:rsidTr="002335DE">
        <w:trPr>
          <w:cantSplit/>
          <w:trHeight w:val="1160"/>
        </w:trPr>
        <w:tc>
          <w:tcPr>
            <w:tcW w:w="897" w:type="dxa"/>
            <w:vMerge/>
            <w:shd w:val="clear" w:color="auto" w:fill="BFBFBF" w:themeFill="background1" w:themeFillShade="BF"/>
            <w:textDirection w:val="btLr"/>
          </w:tcPr>
          <w:p w14:paraId="71F03E22" w14:textId="77777777" w:rsidR="00B24D51" w:rsidRPr="00D45126" w:rsidRDefault="00B24D51" w:rsidP="00AE33BC">
            <w:pPr>
              <w:ind w:left="113" w:right="113" w:firstLine="0"/>
              <w:rPr>
                <w:b/>
                <w:sz w:val="28"/>
                <w:szCs w:val="28"/>
              </w:rPr>
            </w:pPr>
          </w:p>
        </w:tc>
        <w:tc>
          <w:tcPr>
            <w:tcW w:w="1697" w:type="dxa"/>
            <w:shd w:val="clear" w:color="auto" w:fill="D9D9D9" w:themeFill="background1" w:themeFillShade="D9"/>
          </w:tcPr>
          <w:p w14:paraId="71F03E23" w14:textId="77777777" w:rsidR="00B24D51" w:rsidRPr="002D574C" w:rsidRDefault="00B24D51">
            <w:pPr>
              <w:ind w:left="0" w:firstLine="0"/>
              <w:rPr>
                <w:b/>
              </w:rPr>
            </w:pPr>
            <w:r>
              <w:rPr>
                <w:b/>
              </w:rPr>
              <w:t>Record and select</w:t>
            </w:r>
            <w:r w:rsidRPr="002D574C">
              <w:rPr>
                <w:b/>
              </w:rPr>
              <w:t xml:space="preserve"> personal knowledge and understanding</w:t>
            </w:r>
          </w:p>
        </w:tc>
        <w:tc>
          <w:tcPr>
            <w:tcW w:w="3166" w:type="dxa"/>
          </w:tcPr>
          <w:p w14:paraId="71F03E24" w14:textId="77777777" w:rsidR="00B24D51" w:rsidRPr="000C00AB" w:rsidRDefault="00B24D51" w:rsidP="001412DA">
            <w:pPr>
              <w:ind w:left="0" w:firstLine="0"/>
              <w:rPr>
                <w:sz w:val="20"/>
                <w:szCs w:val="20"/>
              </w:rPr>
            </w:pPr>
            <w:r>
              <w:rPr>
                <w:sz w:val="20"/>
                <w:szCs w:val="20"/>
              </w:rPr>
              <w:t>You insightfully and fully summarized your growth in personal knowledge and understanding from the beginning of your inquiry through to the end. You were able to discuss how your gain in knowledge fuelled your inquiry and answered question you had about your topic.</w:t>
            </w:r>
          </w:p>
        </w:tc>
        <w:tc>
          <w:tcPr>
            <w:tcW w:w="2520" w:type="dxa"/>
            <w:shd w:val="clear" w:color="auto" w:fill="D9D9D9" w:themeFill="background1" w:themeFillShade="D9"/>
          </w:tcPr>
          <w:p w14:paraId="71F03E25" w14:textId="77777777" w:rsidR="00B24D51" w:rsidRPr="000C00AB" w:rsidRDefault="00B24D51" w:rsidP="001412DA">
            <w:pPr>
              <w:ind w:left="0" w:firstLine="0"/>
              <w:rPr>
                <w:sz w:val="20"/>
                <w:szCs w:val="20"/>
              </w:rPr>
            </w:pPr>
            <w:r>
              <w:rPr>
                <w:sz w:val="20"/>
                <w:szCs w:val="20"/>
              </w:rPr>
              <w:t>At the beginning of your inquiry journey, you were able to summarize your prior knowledge and understanding. After your exploration was complete, you were able to explain the growth in your personal knowledge and understanding</w:t>
            </w:r>
          </w:p>
        </w:tc>
        <w:tc>
          <w:tcPr>
            <w:tcW w:w="2970" w:type="dxa"/>
          </w:tcPr>
          <w:p w14:paraId="71F03E26" w14:textId="77777777" w:rsidR="00B24D51" w:rsidRPr="000C00AB" w:rsidRDefault="00B24D51" w:rsidP="001412DA">
            <w:pPr>
              <w:ind w:left="0" w:firstLine="0"/>
              <w:rPr>
                <w:sz w:val="20"/>
                <w:szCs w:val="20"/>
              </w:rPr>
            </w:pPr>
            <w:r>
              <w:rPr>
                <w:sz w:val="20"/>
                <w:szCs w:val="20"/>
              </w:rPr>
              <w:t>With help, you were able to summarize some of the growth in knowledge and understanding you had from the start to the end of your inquiry. Look back in your work and consider where you started. How did you come to fully answer your questions? How can your share this clearly and on your own?</w:t>
            </w:r>
          </w:p>
        </w:tc>
        <w:tc>
          <w:tcPr>
            <w:tcW w:w="3060" w:type="dxa"/>
          </w:tcPr>
          <w:p w14:paraId="71F03E27" w14:textId="77777777" w:rsidR="00B24D51" w:rsidRPr="000C00AB" w:rsidRDefault="00B24D51" w:rsidP="001412DA">
            <w:pPr>
              <w:ind w:left="0" w:firstLine="0"/>
              <w:rPr>
                <w:sz w:val="20"/>
                <w:szCs w:val="20"/>
              </w:rPr>
            </w:pPr>
            <w:r>
              <w:rPr>
                <w:sz w:val="20"/>
                <w:szCs w:val="20"/>
              </w:rPr>
              <w:t>Think about what you started out knowing about your topic. Think about what you learned. How can you share this increase in knowledge and understanding so others can see your path to learning?</w:t>
            </w:r>
          </w:p>
        </w:tc>
      </w:tr>
      <w:tr w:rsidR="00B24D51" w:rsidRPr="00D45126" w14:paraId="71F03E2F" w14:textId="77777777" w:rsidTr="002335DE">
        <w:trPr>
          <w:cantSplit/>
          <w:trHeight w:val="975"/>
        </w:trPr>
        <w:tc>
          <w:tcPr>
            <w:tcW w:w="897" w:type="dxa"/>
            <w:vMerge w:val="restart"/>
            <w:shd w:val="clear" w:color="auto" w:fill="BFBFBF" w:themeFill="background1" w:themeFillShade="BF"/>
            <w:textDirection w:val="btLr"/>
          </w:tcPr>
          <w:p w14:paraId="71F03E29" w14:textId="77777777" w:rsidR="00B24D51" w:rsidRPr="00D45126" w:rsidRDefault="00B24D51" w:rsidP="00AE33BC">
            <w:pPr>
              <w:ind w:left="113" w:right="113" w:firstLine="0"/>
              <w:jc w:val="center"/>
              <w:rPr>
                <w:b/>
                <w:sz w:val="28"/>
                <w:szCs w:val="28"/>
              </w:rPr>
            </w:pPr>
            <w:r w:rsidRPr="00D45126">
              <w:rPr>
                <w:b/>
                <w:sz w:val="28"/>
                <w:szCs w:val="28"/>
              </w:rPr>
              <w:t>Organization and Coherence</w:t>
            </w:r>
          </w:p>
        </w:tc>
        <w:tc>
          <w:tcPr>
            <w:tcW w:w="1697" w:type="dxa"/>
            <w:shd w:val="clear" w:color="auto" w:fill="D9D9D9" w:themeFill="background1" w:themeFillShade="D9"/>
          </w:tcPr>
          <w:p w14:paraId="71F03E2A" w14:textId="77777777" w:rsidR="00B24D51" w:rsidRPr="002D574C" w:rsidRDefault="00B24D51">
            <w:pPr>
              <w:ind w:left="0" w:firstLine="0"/>
              <w:rPr>
                <w:b/>
              </w:rPr>
            </w:pPr>
            <w:r w:rsidRPr="002D574C">
              <w:rPr>
                <w:b/>
              </w:rPr>
              <w:t xml:space="preserve">Select and use a plan for gathering ideas and information and use a variety of tools and resources </w:t>
            </w:r>
          </w:p>
        </w:tc>
        <w:tc>
          <w:tcPr>
            <w:tcW w:w="3166" w:type="dxa"/>
          </w:tcPr>
          <w:p w14:paraId="71F03E2B" w14:textId="77777777" w:rsidR="00B24D51" w:rsidRPr="008C150C" w:rsidRDefault="00B24D51" w:rsidP="002D574C">
            <w:pPr>
              <w:ind w:left="0" w:firstLine="0"/>
              <w:rPr>
                <w:sz w:val="20"/>
                <w:szCs w:val="20"/>
              </w:rPr>
            </w:pPr>
            <w:r w:rsidRPr="00BE0D47">
              <w:rPr>
                <w:sz w:val="20"/>
              </w:rPr>
              <w:t>Data has been thoroughly</w:t>
            </w:r>
            <w:r>
              <w:rPr>
                <w:sz w:val="20"/>
              </w:rPr>
              <w:t xml:space="preserve"> researched,</w:t>
            </w:r>
            <w:r w:rsidRPr="00BE0D47">
              <w:rPr>
                <w:sz w:val="20"/>
              </w:rPr>
              <w:t xml:space="preserve"> sorted, classified, and extended using information technology tools (MS Office, internet, blogs, TV/video, etc). </w:t>
            </w:r>
            <w:r>
              <w:rPr>
                <w:sz w:val="20"/>
              </w:rPr>
              <w:t>You have</w:t>
            </w:r>
            <w:r w:rsidRPr="00BE0D47">
              <w:rPr>
                <w:sz w:val="20"/>
              </w:rPr>
              <w:t xml:space="preserve"> tried using new</w:t>
            </w:r>
            <w:r>
              <w:rPr>
                <w:sz w:val="20"/>
              </w:rPr>
              <w:t xml:space="preserve"> methods and new resources in order to enhance and organize your</w:t>
            </w:r>
            <w:r w:rsidRPr="00BE0D47">
              <w:rPr>
                <w:sz w:val="20"/>
              </w:rPr>
              <w:t xml:space="preserve"> project.</w:t>
            </w:r>
          </w:p>
        </w:tc>
        <w:tc>
          <w:tcPr>
            <w:tcW w:w="2520" w:type="dxa"/>
            <w:shd w:val="clear" w:color="auto" w:fill="D9D9D9" w:themeFill="background1" w:themeFillShade="D9"/>
          </w:tcPr>
          <w:p w14:paraId="71F03E2C" w14:textId="77777777" w:rsidR="00B24D51" w:rsidRPr="008C150C" w:rsidRDefault="00B24D51" w:rsidP="002D574C">
            <w:pPr>
              <w:ind w:left="0" w:firstLine="0"/>
              <w:rPr>
                <w:sz w:val="20"/>
                <w:szCs w:val="20"/>
              </w:rPr>
            </w:pPr>
            <w:r w:rsidRPr="00BE0D47">
              <w:rPr>
                <w:sz w:val="20"/>
              </w:rPr>
              <w:t xml:space="preserve">Data has been </w:t>
            </w:r>
            <w:r>
              <w:rPr>
                <w:sz w:val="20"/>
              </w:rPr>
              <w:t>researched, sorted</w:t>
            </w:r>
            <w:r w:rsidRPr="00BE0D47">
              <w:rPr>
                <w:sz w:val="20"/>
              </w:rPr>
              <w:t>, classified, and extended using information technology tools (MS Office, internet, blogs, TV/video, etc).</w:t>
            </w:r>
            <w:r>
              <w:rPr>
                <w:sz w:val="20"/>
              </w:rPr>
              <w:t xml:space="preserve"> You have engaged in adequate resources and used tools appropriately.</w:t>
            </w:r>
          </w:p>
        </w:tc>
        <w:tc>
          <w:tcPr>
            <w:tcW w:w="2970" w:type="dxa"/>
          </w:tcPr>
          <w:p w14:paraId="71F03E2D" w14:textId="77777777" w:rsidR="00B24D51" w:rsidRPr="008C150C" w:rsidRDefault="00B24D51" w:rsidP="002D574C">
            <w:pPr>
              <w:ind w:left="0" w:firstLine="0"/>
              <w:rPr>
                <w:sz w:val="20"/>
                <w:szCs w:val="20"/>
              </w:rPr>
            </w:pPr>
            <w:r w:rsidRPr="00BE0D47">
              <w:rPr>
                <w:sz w:val="20"/>
              </w:rPr>
              <w:t xml:space="preserve">Data has been mostly </w:t>
            </w:r>
            <w:r>
              <w:rPr>
                <w:sz w:val="20"/>
              </w:rPr>
              <w:t xml:space="preserve">researched, </w:t>
            </w:r>
            <w:r w:rsidRPr="00BE0D47">
              <w:rPr>
                <w:sz w:val="20"/>
              </w:rPr>
              <w:t>sorted, classified, and extended using information technology tools (MS Office, internet, blogs, TV/video, etc).</w:t>
            </w:r>
            <w:r>
              <w:rPr>
                <w:sz w:val="20"/>
              </w:rPr>
              <w:t xml:space="preserve"> More time could be spent considering how best to organize the message. What parts of your information go together? Where can you find more information?</w:t>
            </w:r>
          </w:p>
        </w:tc>
        <w:tc>
          <w:tcPr>
            <w:tcW w:w="3060" w:type="dxa"/>
          </w:tcPr>
          <w:p w14:paraId="71F03E2E" w14:textId="77777777" w:rsidR="00B24D51" w:rsidRPr="008C150C" w:rsidRDefault="00B24D51" w:rsidP="002D574C">
            <w:pPr>
              <w:ind w:left="0" w:firstLine="0"/>
              <w:rPr>
                <w:sz w:val="20"/>
                <w:szCs w:val="20"/>
              </w:rPr>
            </w:pPr>
            <w:r w:rsidRPr="00BE0D47">
              <w:rPr>
                <w:sz w:val="20"/>
              </w:rPr>
              <w:t xml:space="preserve">Data has been somewhat </w:t>
            </w:r>
            <w:r>
              <w:rPr>
                <w:sz w:val="20"/>
              </w:rPr>
              <w:t xml:space="preserve">researched, </w:t>
            </w:r>
            <w:r w:rsidRPr="00BE0D47">
              <w:rPr>
                <w:sz w:val="20"/>
              </w:rPr>
              <w:t>sorted, classified, and extended using information technology tools (MS Office, internet, blogs, TV/video, etc). Try asking for help if you are unsure of where to start.</w:t>
            </w:r>
            <w:r>
              <w:rPr>
                <w:sz w:val="20"/>
              </w:rPr>
              <w:t xml:space="preserve"> Where can you go for information? How can you gather ideas? How can you organize your information?</w:t>
            </w:r>
          </w:p>
        </w:tc>
      </w:tr>
      <w:tr w:rsidR="00B24D51" w:rsidRPr="00D45126" w14:paraId="71F03E36" w14:textId="77777777" w:rsidTr="002335DE">
        <w:trPr>
          <w:cantSplit/>
          <w:trHeight w:val="960"/>
        </w:trPr>
        <w:tc>
          <w:tcPr>
            <w:tcW w:w="897" w:type="dxa"/>
            <w:vMerge/>
            <w:shd w:val="clear" w:color="auto" w:fill="BFBFBF" w:themeFill="background1" w:themeFillShade="BF"/>
            <w:textDirection w:val="btLr"/>
          </w:tcPr>
          <w:p w14:paraId="71F03E30" w14:textId="77777777" w:rsidR="00B24D51" w:rsidRPr="00D45126" w:rsidRDefault="00B24D51" w:rsidP="00AE33BC">
            <w:pPr>
              <w:ind w:left="113" w:right="113" w:firstLine="0"/>
              <w:jc w:val="center"/>
              <w:rPr>
                <w:b/>
                <w:sz w:val="28"/>
                <w:szCs w:val="28"/>
              </w:rPr>
            </w:pPr>
          </w:p>
        </w:tc>
        <w:tc>
          <w:tcPr>
            <w:tcW w:w="1697" w:type="dxa"/>
            <w:shd w:val="clear" w:color="auto" w:fill="D9D9D9" w:themeFill="background1" w:themeFillShade="D9"/>
          </w:tcPr>
          <w:p w14:paraId="71F03E31" w14:textId="77777777" w:rsidR="00B24D51" w:rsidRPr="002D574C" w:rsidRDefault="00B24D51">
            <w:pPr>
              <w:ind w:left="0" w:firstLine="0"/>
              <w:rPr>
                <w:b/>
              </w:rPr>
            </w:pPr>
            <w:r w:rsidRPr="002D574C">
              <w:rPr>
                <w:b/>
              </w:rPr>
              <w:t xml:space="preserve">Assess usefulness, authenticity and reliability of information </w:t>
            </w:r>
          </w:p>
        </w:tc>
        <w:tc>
          <w:tcPr>
            <w:tcW w:w="3166" w:type="dxa"/>
          </w:tcPr>
          <w:p w14:paraId="71F03E32" w14:textId="77777777" w:rsidR="00B24D51" w:rsidRPr="000C00AB" w:rsidRDefault="00B24D51" w:rsidP="000543E2">
            <w:pPr>
              <w:ind w:left="0" w:firstLine="0"/>
              <w:rPr>
                <w:sz w:val="20"/>
                <w:szCs w:val="20"/>
              </w:rPr>
            </w:pPr>
            <w:r>
              <w:rPr>
                <w:sz w:val="20"/>
                <w:szCs w:val="20"/>
              </w:rPr>
              <w:t>Wow!  You have done an excellent job of assessing resources using pre-established criteria. You have also created unique criteria that helps establish if a resource is useful, authentic and reliable. You know when a resource is good!</w:t>
            </w:r>
          </w:p>
        </w:tc>
        <w:tc>
          <w:tcPr>
            <w:tcW w:w="2520" w:type="dxa"/>
            <w:shd w:val="clear" w:color="auto" w:fill="D9D9D9" w:themeFill="background1" w:themeFillShade="D9"/>
          </w:tcPr>
          <w:p w14:paraId="71F03E33" w14:textId="77777777" w:rsidR="00B24D51" w:rsidRPr="000C00AB" w:rsidRDefault="00B24D51" w:rsidP="000543E2">
            <w:pPr>
              <w:ind w:left="0" w:firstLine="0"/>
              <w:rPr>
                <w:sz w:val="20"/>
                <w:szCs w:val="20"/>
              </w:rPr>
            </w:pPr>
            <w:r>
              <w:rPr>
                <w:sz w:val="20"/>
                <w:szCs w:val="20"/>
              </w:rPr>
              <w:t>On your own, you are able to assess if a resource is useful, authentic and reliable by using pre-established criteria.</w:t>
            </w:r>
          </w:p>
        </w:tc>
        <w:tc>
          <w:tcPr>
            <w:tcW w:w="2970" w:type="dxa"/>
          </w:tcPr>
          <w:p w14:paraId="71F03E34" w14:textId="77777777" w:rsidR="00B24D51" w:rsidRPr="000C00AB" w:rsidRDefault="00B24D51" w:rsidP="000543E2">
            <w:pPr>
              <w:ind w:left="0" w:firstLine="0"/>
              <w:rPr>
                <w:sz w:val="20"/>
                <w:szCs w:val="20"/>
              </w:rPr>
            </w:pPr>
            <w:r>
              <w:rPr>
                <w:sz w:val="20"/>
                <w:szCs w:val="20"/>
              </w:rPr>
              <w:t>Some help is needed to determine whether a resource is useful, authentic and reliable. You seem confused by the criteria.  Practice using the criteria checklist with a variety of digital and non-digital resources.</w:t>
            </w:r>
          </w:p>
        </w:tc>
        <w:tc>
          <w:tcPr>
            <w:tcW w:w="3060" w:type="dxa"/>
          </w:tcPr>
          <w:p w14:paraId="71F03E35" w14:textId="77777777" w:rsidR="00B24D51" w:rsidRPr="000C00AB" w:rsidRDefault="00B24D51" w:rsidP="000543E2">
            <w:pPr>
              <w:ind w:left="0" w:firstLine="0"/>
              <w:rPr>
                <w:sz w:val="20"/>
                <w:szCs w:val="20"/>
              </w:rPr>
            </w:pPr>
            <w:r>
              <w:rPr>
                <w:sz w:val="20"/>
                <w:szCs w:val="20"/>
              </w:rPr>
              <w:t>Much help was needed to guide you through the process of assessing a resource to determine whether it is useful, authentic and reliable.  After viewing or reading a resource, make sure to ask the questions on the criteria checklist. How do you know if you can depend on the information you are looking at?</w:t>
            </w:r>
          </w:p>
        </w:tc>
      </w:tr>
      <w:tr w:rsidR="00B24D51" w:rsidRPr="00D45126" w14:paraId="71F03E3E" w14:textId="77777777" w:rsidTr="002335DE">
        <w:trPr>
          <w:cantSplit/>
          <w:trHeight w:val="960"/>
        </w:trPr>
        <w:tc>
          <w:tcPr>
            <w:tcW w:w="897" w:type="dxa"/>
            <w:vMerge/>
            <w:shd w:val="clear" w:color="auto" w:fill="BFBFBF" w:themeFill="background1" w:themeFillShade="BF"/>
            <w:textDirection w:val="btLr"/>
          </w:tcPr>
          <w:p w14:paraId="71F03E37" w14:textId="77777777" w:rsidR="00B24D51" w:rsidRPr="00D45126" w:rsidRDefault="00B24D51" w:rsidP="00AE33BC">
            <w:pPr>
              <w:ind w:left="113" w:right="113" w:firstLine="0"/>
              <w:jc w:val="center"/>
              <w:rPr>
                <w:b/>
                <w:sz w:val="28"/>
                <w:szCs w:val="28"/>
              </w:rPr>
            </w:pPr>
          </w:p>
        </w:tc>
        <w:tc>
          <w:tcPr>
            <w:tcW w:w="1697" w:type="dxa"/>
            <w:shd w:val="clear" w:color="auto" w:fill="D9D9D9" w:themeFill="background1" w:themeFillShade="D9"/>
          </w:tcPr>
          <w:p w14:paraId="71F03E38" w14:textId="77777777" w:rsidR="00B24D51" w:rsidRPr="000543E2" w:rsidRDefault="00B24D51" w:rsidP="000543E2">
            <w:pPr>
              <w:ind w:left="0" w:firstLine="0"/>
              <w:rPr>
                <w:b/>
              </w:rPr>
            </w:pPr>
            <w:r w:rsidRPr="000543E2">
              <w:rPr>
                <w:b/>
              </w:rPr>
              <w:t xml:space="preserve">Cite authors and </w:t>
            </w:r>
            <w:r>
              <w:rPr>
                <w:b/>
              </w:rPr>
              <w:t>titles alphabetically</w:t>
            </w:r>
          </w:p>
        </w:tc>
        <w:tc>
          <w:tcPr>
            <w:tcW w:w="3166" w:type="dxa"/>
          </w:tcPr>
          <w:p w14:paraId="71F03E39" w14:textId="77777777" w:rsidR="00B24D51" w:rsidRPr="00A307CE" w:rsidRDefault="00B24D51" w:rsidP="000543E2">
            <w:pPr>
              <w:ind w:left="0" w:firstLine="0"/>
              <w:rPr>
                <w:rFonts w:asciiTheme="minorHAnsi" w:hAnsiTheme="minorHAnsi"/>
                <w:sz w:val="20"/>
                <w:szCs w:val="20"/>
              </w:rPr>
            </w:pPr>
            <w:r w:rsidRPr="00A307CE">
              <w:rPr>
                <w:rFonts w:asciiTheme="minorHAnsi" w:hAnsiTheme="minorHAnsi" w:cs="Arial"/>
                <w:sz w:val="20"/>
                <w:szCs w:val="20"/>
              </w:rPr>
              <w:t xml:space="preserve">Information is gathered from </w:t>
            </w:r>
            <w:r w:rsidRPr="001E06F0">
              <w:rPr>
                <w:rFonts w:asciiTheme="minorHAnsi" w:hAnsiTheme="minorHAnsi" w:cs="Arial"/>
                <w:bCs/>
                <w:sz w:val="20"/>
                <w:szCs w:val="20"/>
              </w:rPr>
              <w:t>multiple</w:t>
            </w:r>
            <w:r w:rsidRPr="001E06F0">
              <w:rPr>
                <w:rFonts w:asciiTheme="minorHAnsi" w:hAnsiTheme="minorHAnsi" w:cs="Arial"/>
                <w:sz w:val="20"/>
                <w:szCs w:val="20"/>
              </w:rPr>
              <w:t xml:space="preserve"> electronic</w:t>
            </w:r>
            <w:r w:rsidRPr="00A307CE">
              <w:rPr>
                <w:rFonts w:asciiTheme="minorHAnsi" w:hAnsiTheme="minorHAnsi" w:cs="Arial"/>
                <w:sz w:val="20"/>
                <w:szCs w:val="20"/>
              </w:rPr>
              <w:t xml:space="preserve"> and non-electronic sources.  There is a comprehensive citation list that is thorough and well organized.</w:t>
            </w:r>
          </w:p>
        </w:tc>
        <w:tc>
          <w:tcPr>
            <w:tcW w:w="2520" w:type="dxa"/>
            <w:shd w:val="clear" w:color="auto" w:fill="D9D9D9" w:themeFill="background1" w:themeFillShade="D9"/>
          </w:tcPr>
          <w:p w14:paraId="71F03E3A" w14:textId="77777777" w:rsidR="00B24D51" w:rsidRPr="00A307CE" w:rsidRDefault="00B24D51" w:rsidP="000543E2">
            <w:pPr>
              <w:ind w:left="0" w:firstLine="0"/>
              <w:rPr>
                <w:rFonts w:asciiTheme="minorHAnsi" w:hAnsiTheme="minorHAnsi"/>
                <w:sz w:val="20"/>
                <w:szCs w:val="20"/>
              </w:rPr>
            </w:pPr>
            <w:r w:rsidRPr="00A307CE">
              <w:rPr>
                <w:rFonts w:asciiTheme="minorHAnsi" w:hAnsiTheme="minorHAnsi" w:cs="Arial"/>
                <w:sz w:val="20"/>
                <w:szCs w:val="20"/>
              </w:rPr>
              <w:t xml:space="preserve">Information is gathered from multiple electronic and non-electronic sources and </w:t>
            </w:r>
            <w:r>
              <w:rPr>
                <w:rFonts w:asciiTheme="minorHAnsi" w:hAnsiTheme="minorHAnsi" w:cs="Arial"/>
                <w:sz w:val="20"/>
                <w:szCs w:val="20"/>
              </w:rPr>
              <w:t xml:space="preserve">titles and authors are </w:t>
            </w:r>
            <w:r w:rsidRPr="001E06F0">
              <w:rPr>
                <w:rFonts w:asciiTheme="minorHAnsi" w:hAnsiTheme="minorHAnsi" w:cs="Arial"/>
                <w:bCs/>
                <w:sz w:val="20"/>
                <w:szCs w:val="20"/>
              </w:rPr>
              <w:t>cited and organized alphabetically.</w:t>
            </w:r>
          </w:p>
        </w:tc>
        <w:tc>
          <w:tcPr>
            <w:tcW w:w="2970" w:type="dxa"/>
          </w:tcPr>
          <w:p w14:paraId="71F03E3B" w14:textId="77777777" w:rsidR="00B24D51" w:rsidRPr="00A307CE" w:rsidRDefault="00B24D51" w:rsidP="001E06F0">
            <w:pPr>
              <w:ind w:left="0" w:firstLine="0"/>
              <w:rPr>
                <w:rFonts w:asciiTheme="minorHAnsi" w:hAnsiTheme="minorHAnsi"/>
                <w:sz w:val="20"/>
                <w:szCs w:val="20"/>
              </w:rPr>
            </w:pPr>
            <w:r w:rsidRPr="00A307CE">
              <w:rPr>
                <w:rFonts w:asciiTheme="minorHAnsi" w:hAnsiTheme="minorHAnsi" w:cs="Arial"/>
                <w:sz w:val="20"/>
                <w:szCs w:val="20"/>
              </w:rPr>
              <w:t xml:space="preserve">Information is gathered from </w:t>
            </w:r>
            <w:r w:rsidRPr="001E06F0">
              <w:rPr>
                <w:rFonts w:asciiTheme="minorHAnsi" w:hAnsiTheme="minorHAnsi" w:cs="Arial"/>
                <w:bCs/>
                <w:sz w:val="20"/>
                <w:szCs w:val="20"/>
              </w:rPr>
              <w:t>limited</w:t>
            </w:r>
            <w:r w:rsidRPr="001E06F0">
              <w:rPr>
                <w:rFonts w:asciiTheme="minorHAnsi" w:hAnsiTheme="minorHAnsi" w:cs="Arial"/>
                <w:sz w:val="20"/>
                <w:szCs w:val="20"/>
              </w:rPr>
              <w:t xml:space="preserve"> electronic</w:t>
            </w:r>
            <w:r w:rsidRPr="00A307CE">
              <w:rPr>
                <w:rFonts w:asciiTheme="minorHAnsi" w:hAnsiTheme="minorHAnsi" w:cs="Arial"/>
                <w:sz w:val="20"/>
                <w:szCs w:val="20"/>
              </w:rPr>
              <w:t xml:space="preserve"> and non-electronic sources.  Errors in </w:t>
            </w:r>
            <w:r>
              <w:rPr>
                <w:rFonts w:asciiTheme="minorHAnsi" w:hAnsiTheme="minorHAnsi" w:cs="Arial"/>
                <w:sz w:val="20"/>
                <w:szCs w:val="20"/>
              </w:rPr>
              <w:t>alphabetizing</w:t>
            </w:r>
            <w:r w:rsidRPr="00A307CE">
              <w:rPr>
                <w:rFonts w:asciiTheme="minorHAnsi" w:hAnsiTheme="minorHAnsi" w:cs="Arial"/>
                <w:sz w:val="20"/>
                <w:szCs w:val="20"/>
              </w:rPr>
              <w:t xml:space="preserve"> authors and</w:t>
            </w:r>
            <w:r>
              <w:rPr>
                <w:rFonts w:asciiTheme="minorHAnsi" w:hAnsiTheme="minorHAnsi" w:cs="Arial"/>
                <w:sz w:val="20"/>
                <w:szCs w:val="20"/>
              </w:rPr>
              <w:t xml:space="preserve"> titles</w:t>
            </w:r>
            <w:r w:rsidRPr="00A307CE">
              <w:rPr>
                <w:rFonts w:asciiTheme="minorHAnsi" w:hAnsiTheme="minorHAnsi" w:cs="Arial"/>
                <w:sz w:val="20"/>
                <w:szCs w:val="20"/>
              </w:rPr>
              <w:t xml:space="preserve"> </w:t>
            </w:r>
            <w:r>
              <w:rPr>
                <w:rFonts w:asciiTheme="minorHAnsi" w:hAnsiTheme="minorHAnsi" w:cs="Arial"/>
                <w:sz w:val="20"/>
                <w:szCs w:val="20"/>
              </w:rPr>
              <w:t xml:space="preserve">may be </w:t>
            </w:r>
            <w:r w:rsidRPr="00A307CE">
              <w:rPr>
                <w:rFonts w:asciiTheme="minorHAnsi" w:hAnsiTheme="minorHAnsi" w:cs="Arial"/>
                <w:sz w:val="20"/>
                <w:szCs w:val="20"/>
              </w:rPr>
              <w:t>evident.  More time could be spent practicing citing sources.</w:t>
            </w:r>
          </w:p>
        </w:tc>
        <w:tc>
          <w:tcPr>
            <w:tcW w:w="3060" w:type="dxa"/>
          </w:tcPr>
          <w:p w14:paraId="71F03E3C" w14:textId="77777777" w:rsidR="00B24D51" w:rsidRDefault="00B24D51" w:rsidP="000543E2">
            <w:pPr>
              <w:ind w:left="0" w:firstLine="0"/>
              <w:rPr>
                <w:rFonts w:asciiTheme="minorHAnsi" w:hAnsiTheme="minorHAnsi"/>
                <w:sz w:val="20"/>
                <w:szCs w:val="20"/>
              </w:rPr>
            </w:pPr>
            <w:r>
              <w:rPr>
                <w:rFonts w:asciiTheme="minorHAnsi" w:hAnsiTheme="minorHAnsi"/>
                <w:sz w:val="20"/>
                <w:szCs w:val="20"/>
              </w:rPr>
              <w:t>You are finding citing resources challenging.  Make sure to cite resources immediately after reading or viewing them by using an online citation maker:</w:t>
            </w:r>
          </w:p>
          <w:p w14:paraId="71F03E3D" w14:textId="77777777" w:rsidR="00B24D51" w:rsidRPr="00A307CE" w:rsidRDefault="000A0AD1" w:rsidP="000543E2">
            <w:pPr>
              <w:ind w:left="0" w:firstLine="0"/>
              <w:rPr>
                <w:rFonts w:asciiTheme="minorHAnsi" w:hAnsiTheme="minorHAnsi"/>
                <w:sz w:val="20"/>
                <w:szCs w:val="20"/>
              </w:rPr>
            </w:pPr>
            <w:hyperlink r:id="rId8" w:history="1">
              <w:r w:rsidR="00B24D51" w:rsidRPr="00E63C88">
                <w:rPr>
                  <w:rStyle w:val="Hyperlink"/>
                  <w:rFonts w:asciiTheme="minorHAnsi" w:hAnsiTheme="minorHAnsi"/>
                  <w:sz w:val="20"/>
                  <w:szCs w:val="20"/>
                </w:rPr>
                <w:t>http://old.oslis.org/MLACitations/elementary/index.php</w:t>
              </w:r>
            </w:hyperlink>
          </w:p>
        </w:tc>
      </w:tr>
      <w:tr w:rsidR="00B24D51" w:rsidRPr="00D45126" w14:paraId="71F03E45" w14:textId="77777777" w:rsidTr="002335DE">
        <w:trPr>
          <w:cantSplit/>
          <w:trHeight w:val="1313"/>
        </w:trPr>
        <w:tc>
          <w:tcPr>
            <w:tcW w:w="897" w:type="dxa"/>
            <w:shd w:val="clear" w:color="auto" w:fill="BFBFBF" w:themeFill="background1" w:themeFillShade="BF"/>
            <w:textDirection w:val="btLr"/>
          </w:tcPr>
          <w:p w14:paraId="71F03E3F" w14:textId="77777777" w:rsidR="00B24D51" w:rsidRPr="00D45126" w:rsidRDefault="00B24D51" w:rsidP="00AE33BC">
            <w:pPr>
              <w:ind w:left="113" w:right="113" w:firstLine="0"/>
              <w:jc w:val="center"/>
              <w:rPr>
                <w:b/>
                <w:sz w:val="28"/>
                <w:szCs w:val="28"/>
              </w:rPr>
            </w:pPr>
            <w:r w:rsidRPr="00D45126">
              <w:rPr>
                <w:b/>
                <w:sz w:val="28"/>
                <w:szCs w:val="28"/>
              </w:rPr>
              <w:t>Style and Language Choices</w:t>
            </w:r>
          </w:p>
        </w:tc>
        <w:tc>
          <w:tcPr>
            <w:tcW w:w="1697" w:type="dxa"/>
            <w:shd w:val="clear" w:color="auto" w:fill="D9D9D9" w:themeFill="background1" w:themeFillShade="D9"/>
          </w:tcPr>
          <w:p w14:paraId="71F03E40" w14:textId="77777777" w:rsidR="00B24D51" w:rsidRPr="002D574C" w:rsidRDefault="00B24D51" w:rsidP="00AB2DF4">
            <w:pPr>
              <w:ind w:left="0" w:firstLine="0"/>
              <w:rPr>
                <w:b/>
              </w:rPr>
            </w:pPr>
            <w:r w:rsidRPr="002D574C">
              <w:rPr>
                <w:b/>
              </w:rPr>
              <w:t>Share findings in an appropriate and clear format using visual, written and auditory language appropriate for audience and purpose</w:t>
            </w:r>
          </w:p>
        </w:tc>
        <w:tc>
          <w:tcPr>
            <w:tcW w:w="3166" w:type="dxa"/>
          </w:tcPr>
          <w:p w14:paraId="71F03E41" w14:textId="77777777" w:rsidR="00B24D51" w:rsidRPr="00711F32" w:rsidRDefault="00B24D51" w:rsidP="000543E2">
            <w:pPr>
              <w:ind w:left="0" w:firstLine="0"/>
              <w:rPr>
                <w:sz w:val="20"/>
                <w:szCs w:val="20"/>
              </w:rPr>
            </w:pPr>
            <w:r>
              <w:rPr>
                <w:sz w:val="20"/>
                <w:szCs w:val="20"/>
              </w:rPr>
              <w:t>Responsibility for communication of information clearly rests with you. Wording has been carefully considered and presented and additional multi-media text enhances the message in a way that is suitable for audience and purpose.</w:t>
            </w:r>
          </w:p>
        </w:tc>
        <w:tc>
          <w:tcPr>
            <w:tcW w:w="2520" w:type="dxa"/>
            <w:shd w:val="clear" w:color="auto" w:fill="D9D9D9" w:themeFill="background1" w:themeFillShade="D9"/>
          </w:tcPr>
          <w:p w14:paraId="71F03E42" w14:textId="77777777" w:rsidR="00B24D51" w:rsidRPr="00711F32" w:rsidRDefault="00B24D51" w:rsidP="000543E2">
            <w:pPr>
              <w:ind w:left="0" w:firstLine="0"/>
              <w:rPr>
                <w:sz w:val="20"/>
                <w:szCs w:val="20"/>
              </w:rPr>
            </w:pPr>
            <w:r>
              <w:rPr>
                <w:sz w:val="20"/>
                <w:szCs w:val="20"/>
              </w:rPr>
              <w:t>The information is in your own words. Any multi-media text clearly belongs in the presentation as a way to clarify the message. You have considered audience and purpose when choosing your method of sharing.</w:t>
            </w:r>
          </w:p>
        </w:tc>
        <w:tc>
          <w:tcPr>
            <w:tcW w:w="2970" w:type="dxa"/>
          </w:tcPr>
          <w:p w14:paraId="71F03E43" w14:textId="77777777" w:rsidR="00B24D51" w:rsidRPr="00711F32" w:rsidRDefault="00B24D51" w:rsidP="000543E2">
            <w:pPr>
              <w:ind w:left="0" w:firstLine="0"/>
              <w:rPr>
                <w:sz w:val="20"/>
                <w:szCs w:val="20"/>
              </w:rPr>
            </w:pPr>
            <w:r>
              <w:rPr>
                <w:sz w:val="20"/>
                <w:szCs w:val="20"/>
              </w:rPr>
              <w:t>Assistance was needed to move from the information gathering to the presentation of information stage. More time should be spent working on making the message your own. Really think about why you are sharing your information and with whom.</w:t>
            </w:r>
          </w:p>
        </w:tc>
        <w:tc>
          <w:tcPr>
            <w:tcW w:w="3060" w:type="dxa"/>
          </w:tcPr>
          <w:p w14:paraId="71F03E44" w14:textId="77777777" w:rsidR="00B24D51" w:rsidRPr="00711F32" w:rsidRDefault="00B24D51" w:rsidP="000543E2">
            <w:pPr>
              <w:ind w:left="0" w:firstLine="0"/>
              <w:rPr>
                <w:sz w:val="20"/>
                <w:szCs w:val="20"/>
              </w:rPr>
            </w:pPr>
            <w:r>
              <w:rPr>
                <w:sz w:val="20"/>
                <w:szCs w:val="20"/>
              </w:rPr>
              <w:t>Even with assistance, some difficulty occurred in creating a personal message after information was gathered. Working with someone to sort out new understanding might be helpful. Be really clear about who you are sharing your learning with and why you are sharing.</w:t>
            </w:r>
          </w:p>
        </w:tc>
      </w:tr>
    </w:tbl>
    <w:p w14:paraId="71F03E46" w14:textId="77777777" w:rsidR="00AE33BC" w:rsidRDefault="00AE33BC">
      <w:pPr>
        <w:rPr>
          <w:b/>
          <w:sz w:val="28"/>
          <w:szCs w:val="28"/>
        </w:rPr>
      </w:pPr>
    </w:p>
    <w:p w14:paraId="71F03E47" w14:textId="77777777" w:rsidR="002335DE" w:rsidRPr="00AE33BC" w:rsidRDefault="002335DE">
      <w:pPr>
        <w:rPr>
          <w:b/>
          <w:sz w:val="28"/>
          <w:szCs w:val="28"/>
        </w:rPr>
      </w:pPr>
      <w:r>
        <w:rPr>
          <w:b/>
          <w:sz w:val="28"/>
          <w:szCs w:val="28"/>
        </w:rPr>
        <w:t>Feedback:</w:t>
      </w:r>
    </w:p>
    <w:sectPr w:rsidR="002335DE"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038E8"/>
    <w:rsid w:val="000543E2"/>
    <w:rsid w:val="000A0AD1"/>
    <w:rsid w:val="000C00AB"/>
    <w:rsid w:val="00132B3F"/>
    <w:rsid w:val="001412DA"/>
    <w:rsid w:val="00194F52"/>
    <w:rsid w:val="001A4AB3"/>
    <w:rsid w:val="001E06F0"/>
    <w:rsid w:val="002335DE"/>
    <w:rsid w:val="002D574C"/>
    <w:rsid w:val="003C4B4F"/>
    <w:rsid w:val="003E3DC4"/>
    <w:rsid w:val="004E31E1"/>
    <w:rsid w:val="005C60DF"/>
    <w:rsid w:val="00663A82"/>
    <w:rsid w:val="00866114"/>
    <w:rsid w:val="00872AD0"/>
    <w:rsid w:val="008C150C"/>
    <w:rsid w:val="008C3628"/>
    <w:rsid w:val="00A00C9C"/>
    <w:rsid w:val="00AB2DF4"/>
    <w:rsid w:val="00AB7381"/>
    <w:rsid w:val="00AE33BC"/>
    <w:rsid w:val="00B218A7"/>
    <w:rsid w:val="00B24D51"/>
    <w:rsid w:val="00B34608"/>
    <w:rsid w:val="00BD69BA"/>
    <w:rsid w:val="00C64400"/>
    <w:rsid w:val="00D45126"/>
    <w:rsid w:val="00D7758B"/>
    <w:rsid w:val="00E265BB"/>
    <w:rsid w:val="00F9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3E12"/>
  <w15:docId w15:val="{DFF74490-2D64-4FE3-9FC1-CC16829E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0DF"/>
    <w:rPr>
      <w:color w:val="0000FF" w:themeColor="hyperlink"/>
      <w:u w:val="single"/>
    </w:rPr>
  </w:style>
  <w:style w:type="paragraph" w:styleId="BalloonText">
    <w:name w:val="Balloon Text"/>
    <w:basedOn w:val="Normal"/>
    <w:link w:val="BalloonTextChar"/>
    <w:uiPriority w:val="99"/>
    <w:semiHidden/>
    <w:unhideWhenUsed/>
    <w:rsid w:val="002D574C"/>
    <w:rPr>
      <w:rFonts w:ascii="Tahoma" w:hAnsi="Tahoma" w:cs="Tahoma"/>
      <w:sz w:val="16"/>
      <w:szCs w:val="16"/>
    </w:rPr>
  </w:style>
  <w:style w:type="character" w:customStyle="1" w:styleId="BalloonTextChar">
    <w:name w:val="Balloon Text Char"/>
    <w:basedOn w:val="DefaultParagraphFont"/>
    <w:link w:val="BalloonText"/>
    <w:uiPriority w:val="99"/>
    <w:semiHidden/>
    <w:rsid w:val="002D5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ld.oslis.org/MLACitations/elementary/index.php"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A7F85ACB27AF42BA0403FB54A7F14B" ma:contentTypeVersion="0" ma:contentTypeDescription="Create a new document." ma:contentTypeScope="" ma:versionID="9b4fdd1c060918a0a284e7ae37e1a92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303A8-6297-49F3-92AD-F0510D66B5D3}">
  <ds:schemaRef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BA8C2276-E3C8-448D-B2D1-409C8E1B7840}">
  <ds:schemaRefs>
    <ds:schemaRef ds:uri="http://schemas.microsoft.com/sharepoint/v3/contenttype/forms"/>
  </ds:schemaRefs>
</ds:datastoreItem>
</file>

<file path=customXml/itemProps3.xml><?xml version="1.0" encoding="utf-8"?>
<ds:datastoreItem xmlns:ds="http://schemas.openxmlformats.org/officeDocument/2006/customXml" ds:itemID="{F73E5D8B-8A67-4198-B43E-1BAA3E4CF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2024-08-19T14:46:00Z</dcterms:created>
  <dcterms:modified xsi:type="dcterms:W3CDTF">2024-08-19T14:46:00Z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0x01010063A7F85ACB27AF42BA0403FB54A7F14B</vt:lpwstr>
  </property>
</Properties>
</file>