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Task:</w:t>
                  </w:r>
                </w:p>
                <w:p w:rsidR="001F051C" w:rsidRDefault="001F051C" w:rsidP="00734A1A">
                  <w:r>
                    <w:tab/>
                  </w:r>
                  <w:r>
                    <w:tab/>
                    <w:t>Viewing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11.8pt;width:237.25pt;height:31.25pt;z-index:251650560;mso-width-relative:margin;mso-height-relative:margin">
            <v:textbox>
              <w:txbxContent>
                <w:p w:rsidR="001F051C" w:rsidRDefault="001F051C">
                  <w:r>
                    <w:t xml:space="preserve">Consider best way of representing ideas for this text form.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4416;mso-width-relative:margin;mso-height-relative:margin">
            <v:textbox>
              <w:txbxContent>
                <w:p w:rsidR="001F051C" w:rsidRDefault="001F051C">
                  <w:r>
                    <w:t>Activate prior knowledge about text form to be viewed.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70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Make personal response to text form.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8pt;margin-top:12.35pt;width:236.85pt;height:35.25pt;z-index:251651584;mso-width-relative:margin;mso-height-relative:margin">
            <v:textbox>
              <w:txbxContent>
                <w:p w:rsidR="001F051C" w:rsidRDefault="001F051C">
                  <w:r>
                    <w:t>Ensure that point of view and message are clear and understandable.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35pt;margin-top:12.25pt;width:218.55pt;height:48.25pt;z-index:25164544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Anticipate message and intent, make predictions.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Seek and consider feedback from peers.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85pt;margin-top:12.4pt;width:236.45pt;height:32.1pt;z-index:251652608;mso-width-relative:margin;mso-height-relative:margin">
            <v:textbox>
              <w:txbxContent>
                <w:p w:rsidR="001F051C" w:rsidRDefault="001F051C">
                  <w:r>
                    <w:t>Analyze text construction to enhance understanding by audience.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Assess and reflect on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75pt;width:218.5pt;height:34.8pt;z-index:25164646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Set a purpose for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85pt;width:237.3pt;height:35.25pt;z-index:251653632;mso-width-relative:margin;mso-height-relative:margin">
            <v:textbox>
              <w:txbxContent>
                <w:p w:rsidR="001F051C" w:rsidRDefault="001F051C">
                  <w:r>
                    <w:t xml:space="preserve">Utilize various techniques to deepen meaning and impact.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Identify impact on self and on others.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85pt;width:219pt;height:37.35pt;z-index:251647488;mso-width-relative:margin;mso-height-relative:margin">
            <v:textbox>
              <w:txbxContent>
                <w:p w:rsidR="001F051C" w:rsidRPr="0016594A" w:rsidRDefault="001F051C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ways author uses to reach intended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080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Evaluate content, quality and organization.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465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Relate experiences and make connections.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4pt;width:218.5pt;height:32.8pt;z-index:251648512;mso-width-relative:margin;mso-height-relative:margin">
            <v:textbox>
              <w:txbxContent>
                <w:p w:rsidR="001F051C" w:rsidRDefault="001F051C">
                  <w:r>
                    <w:t xml:space="preserve">Consider and identify point of view and message.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1824;mso-height-percent:200;mso-height-percent:200;mso-width-relative:margin;mso-height-relative:margin">
            <v:textbox style="mso-fit-shape-to-text:t">
              <w:txbxContent>
                <w:p w:rsidR="001F051C" w:rsidRDefault="001F051C" w:rsidP="00D75448">
                  <w:r>
                    <w:t xml:space="preserve">Apply knowledge to new tasks. </w:t>
                  </w:r>
                </w:p>
                <w:p w:rsidR="001F051C" w:rsidRPr="00D75448" w:rsidRDefault="001F051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568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Create impact and emotional involvement in text.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2.1pt;width:218.5pt;height:61.65pt;z-index:25164953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Consider text construction to get meaning and message to intended audience.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6594A" w:rsidRDefault="00141494" w:rsidP="00D75448">
      <w:pPr>
        <w:ind w:left="0" w:firstLine="0"/>
      </w:pPr>
      <w:r>
        <w:rPr>
          <w:noProof/>
        </w:rPr>
        <w:pict>
          <v:shape id="_x0000_s1065" type="#_x0000_t202" style="position:absolute;margin-left:206.4pt;margin-top:12.75pt;width:239.85pt;height:48.25pt;z-index:251676160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Consider author’s credibility, purpose, and effectiveness of techniques used.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41494" w:rsidP="00D75448">
      <w:pPr>
        <w:ind w:left="0" w:firstLine="0"/>
      </w:pPr>
      <w:r>
        <w:rPr>
          <w:noProof/>
        </w:rPr>
        <w:pict>
          <v:shape id="_x0000_s1064" type="#_x0000_t202" style="position:absolute;margin-left:-45.4pt;margin-top:3.55pt;width:218.35pt;height:48.25pt;z-index:251675136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Identify verbal, nonverbal, visual, text forms that might enhance viewing.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15.9pt;height:75.8pt;z-index:251671040;mso-width-relative:margin;mso-height-relative:margin">
            <v:textbox>
              <w:txbxContent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Elements of text form to be viewed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Message, purpose, point of view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Techniques used to enhance viewing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create impact and get emotions involved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Analyze construction of text viewed</w:t>
                  </w:r>
                </w:p>
                <w:p w:rsidR="001F051C" w:rsidRDefault="001F051C" w:rsidP="00D24B86">
                  <w:pPr>
                    <w:ind w:left="0"/>
                  </w:pPr>
                </w:p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5pt;margin-top:.65pt;width:323.05pt;height:120.4pt;z-index:251672064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various text forms can involve emotions.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Various text forms express messages in a variety of ways.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can identify the values and behaviours of individuals and communities.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author’s intended message impacts the text form.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Messages can be explicit and implicit.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Our response to viewing is personal and relates to our own experiences.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4149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3.5pt;margin-top:12.05pt;width:312.5pt;height:119.6pt;z-index:251674112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specific elements to consider when viewing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viewing get a message involve emotions?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my own experiences impact how I view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are certain text forms more appealing than others?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be a discriminating viewer?</w:t>
                  </w:r>
                </w:p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message and intent impact craft, word choice and structure of response to viewing?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306.5pt;height:134.55pt;z-index:251673088;mso-width-relative:margin;mso-height-relative:margin">
            <v:textbox>
              <w:txbxContent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Discuss, share, compare, brainstorm, reflect on prior knowledge about text form to be viewed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and identify text features, strengths and weaknesses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impact of method used for viewing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 various texts to reflect on message, craft, intent, values, impact, point of view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personally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Make connections with personal experiences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 to communicate effectively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66197" w:rsidRDefault="00A66197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4149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3.45pt;margin-top:11.05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4E3440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CA41F0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A41F0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41494" w:rsidP="00D75448">
      <w:pPr>
        <w:ind w:left="0" w:firstLine="0"/>
      </w:pPr>
      <w:r>
        <w:rPr>
          <w:noProof/>
        </w:rPr>
        <w:pict>
          <v:shape id="_x0000_s1066" type="#_x0000_t202" style="position:absolute;margin-left:264.3pt;margin-top:1pt;width:257.75pt;height:21.4pt;z-index:251677184;mso-width-relative:margin;mso-height-relative:margin">
            <v:textbox>
              <w:txbxContent>
                <w:p w:rsidR="001F051C" w:rsidRDefault="00BE6ED1" w:rsidP="004E3440">
                  <w:r>
                    <w:t>AR3</w:t>
                  </w:r>
                  <w:r w:rsidR="00CA41F0">
                    <w:t>0.2</w:t>
                  </w:r>
                </w:p>
                <w:p w:rsidR="001F051C" w:rsidRDefault="001F051C" w:rsidP="004E3440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A41F0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CA41F0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CA41F0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78B5"/>
    <w:multiLevelType w:val="hybridMultilevel"/>
    <w:tmpl w:val="3158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7F11E2"/>
    <w:multiLevelType w:val="hybridMultilevel"/>
    <w:tmpl w:val="97506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A66AE"/>
    <w:rsid w:val="00141494"/>
    <w:rsid w:val="00145C9C"/>
    <w:rsid w:val="0016594A"/>
    <w:rsid w:val="001C2061"/>
    <w:rsid w:val="001E25A0"/>
    <w:rsid w:val="001F051C"/>
    <w:rsid w:val="002B31A7"/>
    <w:rsid w:val="003F1D45"/>
    <w:rsid w:val="0046544F"/>
    <w:rsid w:val="004E3440"/>
    <w:rsid w:val="00734A1A"/>
    <w:rsid w:val="009C1EEF"/>
    <w:rsid w:val="00A66197"/>
    <w:rsid w:val="00BE6ED1"/>
    <w:rsid w:val="00CA41F0"/>
    <w:rsid w:val="00D24B86"/>
    <w:rsid w:val="00D75448"/>
    <w:rsid w:val="00D7758B"/>
    <w:rsid w:val="00E85E76"/>
    <w:rsid w:val="00F643E3"/>
    <w:rsid w:val="00F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939DC-D08E-4651-BC63-86A122A41F9C}"/>
</file>

<file path=customXml/itemProps2.xml><?xml version="1.0" encoding="utf-8"?>
<ds:datastoreItem xmlns:ds="http://schemas.openxmlformats.org/officeDocument/2006/customXml" ds:itemID="{46434BB2-BA09-4D88-BD41-30F7A648DB34}"/>
</file>

<file path=customXml/itemProps3.xml><?xml version="1.0" encoding="utf-8"?>
<ds:datastoreItem xmlns:ds="http://schemas.openxmlformats.org/officeDocument/2006/customXml" ds:itemID="{C0815643-9942-4A9D-A724-9BD1BD148F14}"/>
</file>

<file path=customXml/itemProps4.xml><?xml version="1.0" encoding="utf-8"?>
<ds:datastoreItem xmlns:ds="http://schemas.openxmlformats.org/officeDocument/2006/customXml" ds:itemID="{4D24AE96-2123-42E5-A50A-38BCAC5F8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2011-09-23T17:57:00Z</cp:lastPrinted>
  <dcterms:created xsi:type="dcterms:W3CDTF">2013-03-13T16:52:00Z</dcterms:created>
  <dcterms:modified xsi:type="dcterms:W3CDTF">2013-03-13T16:52:00Z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