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BA3ED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4.45pt;margin-top:-10.9pt;width:113.4pt;height:21.7pt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25.75pt;margin-top:-10.9pt;width:0;height:20.35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59.65pt;margin-top:-10.9pt;width:103.35pt;height:28.25pt;flip:x;z-index:251641344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4.25pt;z-index:251640320;mso-width-percent:400;mso-width-percent:400;mso-width-relative:margin;mso-height-relative:margin">
            <v:textbox>
              <w:txbxContent>
                <w:p w:rsidR="009B084D" w:rsidRDefault="009B084D" w:rsidP="00734A1A">
                  <w:r>
                    <w:t>Task: Reading literary texts</w:t>
                  </w:r>
                </w:p>
                <w:p w:rsidR="009B084D" w:rsidRDefault="009B084D" w:rsidP="00734A1A"/>
                <w:p w:rsidR="009B084D" w:rsidRPr="00734A1A" w:rsidRDefault="009B084D" w:rsidP="00734A1A"/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11.55pt;margin-top:6.05pt;width:87.7pt;height:21.4pt;z-index:251646464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2.95pt;margin-top:3.9pt;width:98.9pt;height:21.4pt;z-index:251645440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1.75pt;margin-top:8.6pt;width:96.35pt;height:21.4pt;z-index:251644416;mso-height-percent:200;mso-height-percent:200;mso-width-relative:margin;mso-height-relative:margin">
            <v:textbox style="mso-fit-shape-to-text:t">
              <w:txbxContent>
                <w:p w:rsidR="009B084D" w:rsidRDefault="009B084D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6.25pt;margin-top:7pt;width:227.5pt;height:22.55pt;z-index:251664896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Reflect on comprehension – set goals</w:t>
                  </w:r>
                </w:p>
                <w:p w:rsidR="009B084D" w:rsidRPr="00D75448" w:rsidRDefault="009B084D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208.95pt;margin-top:6.55pt;width:238.65pt;height:34.8pt;z-index:25165260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Note key events, support details, jot notes, summaries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8pt;margin-top:8.75pt;width:219pt;height:37.35pt;z-index:251650560;mso-width-relative:margin;mso-height-relative:margin">
            <v:textbox>
              <w:txbxContent>
                <w:p w:rsidR="009B084D" w:rsidRPr="00734A1A" w:rsidRDefault="009B084D" w:rsidP="00734A1A">
                  <w:pPr>
                    <w:ind w:left="0" w:firstLine="0"/>
                  </w:pPr>
                  <w:r>
                    <w:t>Engage in text structures and features – poetry, play, short story, novel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6.25pt;margin-top:7pt;width:223.45pt;height:34.8pt;z-index:251659776;mso-height-percent:200;mso-height-percent:200;mso-width-relative:margin;mso-height-relative:margin">
            <v:textbox style="mso-fit-shape-to-text:t">
              <w:txbxContent>
                <w:p w:rsidR="009B084D" w:rsidRPr="00734A1A" w:rsidRDefault="009B084D" w:rsidP="009B084D">
                  <w:pPr>
                    <w:ind w:left="0" w:firstLine="0"/>
                  </w:pPr>
                  <w:r>
                    <w:t>Consider the impact of the text on self and others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10.35pt;margin-top:5.25pt;width:237.25pt;height:34.8pt;z-index:25165363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connections and make, confirm and adjust predictions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748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Preview text and anticipate message, make predictions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6.25pt;margin-top:4.35pt;width:223.45pt;height:34.8pt;z-index:251660800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judgments, give opinions, draw conclusions, provide evidence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11.65pt;margin-top:3.55pt;width:236.85pt;height:34.8pt;z-index:25165465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Make, support, confirm and draw conclusions – analyze relationships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851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Activate prior knowledge about content and text form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6.95pt;margin-top:4.65pt;width:223.45pt;height:34.8pt;z-index:25166182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Explain motivation of characters, effect of setting, plot development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11.15pt;margin-top:2.35pt;width:236.45pt;height:21.15pt;z-index:251655680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Interpret author’s message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11.15pt;margin-top:12.65pt;width:237.3pt;height:20.35pt;z-index:251656704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Ask questions to gain meaning</w:t>
                  </w:r>
                </w:p>
                <w:p w:rsidR="009B084D" w:rsidRDefault="009B084D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953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Choose graphic organizer to track thoughts, ideas and gather information (purpose)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6.25pt;margin-top:3.6pt;width:224.25pt;height:34.8pt;z-index:25166284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Analyze and evaluate messages (explicit, implicit) and themes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12.75pt;margin-top:12.85pt;width:240.25pt;height:34.8pt;z-index:25165772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Recognize how language create, mood, tone, appeal and mental images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35pt;margin-top:2.95pt;width:226.3pt;height:34.8pt;z-index:25166387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personal connections, connections to other texts and to world</w:t>
                  </w:r>
                </w:p>
              </w:txbxContent>
            </v:textbox>
          </v:shape>
        </w:pic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13.15pt;margin-top:10.75pt;width:239.85pt;height:21.85pt;z-index:251658752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Consider sequencing, form and author’s craft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215.3pt;margin-top:10.35pt;width:237.7pt;height:20.45pt;z-index:251651584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Identify and engage in character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B2AFD" w:rsidP="00D75448">
      <w:pPr>
        <w:ind w:left="0" w:firstLine="0"/>
      </w:pPr>
      <w:r>
        <w:rPr>
          <w:u w:val="single"/>
        </w:rPr>
        <w:t>K</w:t>
      </w:r>
      <w:r w:rsidR="00D75448" w:rsidRPr="00D75448">
        <w:rPr>
          <w:u w:val="single"/>
        </w:rPr>
        <w:t>now</w:t>
      </w:r>
      <w:r w:rsidR="00D75448">
        <w:rPr>
          <w:u w:val="single"/>
        </w:rPr>
        <w:t>s</w:t>
      </w:r>
      <w:r w:rsidR="00D75448" w:rsidRPr="00D75448">
        <w:t xml:space="preserve">                                                                                                                                                                         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274.85pt;margin-top:3.15pt;width:421.8pt;height:158.65pt;z-index:251670016;mso-width-relative:margin;mso-height-relative:margin">
            <v:textbox>
              <w:txbxContent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That textual features help in understanding the story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the tone and point of view is used by authors to help present their message (tone impacts message)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making connections helps you understand the content better and makes reading relevant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graphic organizers help you activate prior knowledge and track ongoing learning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-That when responding to texts, we must gather evidence from the text in order to support our reactions,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 xml:space="preserve"> and opinions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Previewing texts will help set a purpose and engage the reader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-Making efficient jot notes/summaries will help comprehend what is happening </w:t>
                  </w: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There are themes within the reading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often contain multiple messages and motivations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invite us to connect with characters and form opinions about actions, decisions, etc.</w:t>
                  </w:r>
                </w:p>
                <w:p w:rsidR="009B084D" w:rsidRDefault="009B084D" w:rsidP="009B084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52.15pt;margin-top:.95pt;width:311.65pt;height:163.9pt;z-index:251668992;mso-width-relative:margin;mso-height-relative:margin">
            <v:textbox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How to use textual features to predict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understand the tone of a satire and narrative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make connections with the content (text-text, text-self, text-world)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synthesize the main ideas from a piece of literature (techniques to keep track of info)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use a graphic organizer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-Author’s craft, techniques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Strategies for previewing text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--Vocabulary related to content and processes for engaging in 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</w:p>
                <w:p w:rsidR="009B084D" w:rsidRDefault="00A0319B" w:rsidP="00A0319B">
                  <w:pPr>
                    <w:ind w:left="0" w:firstLine="0"/>
                  </w:pPr>
                  <w:r w:rsidRPr="00A0319B">
                    <w:rPr>
                      <w:sz w:val="20"/>
                      <w:szCs w:val="20"/>
                    </w:rPr>
                    <w:t>-How to listen to others reading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AB2AFD" w:rsidRDefault="00AB2AFD" w:rsidP="00D75448">
      <w:pPr>
        <w:ind w:left="0" w:firstLine="0"/>
        <w:rPr>
          <w:u w:val="single"/>
        </w:rPr>
      </w:pPr>
    </w:p>
    <w:p w:rsidR="00AB2AFD" w:rsidRDefault="00AB2AFD" w:rsidP="00D75448">
      <w:pPr>
        <w:ind w:left="0" w:firstLine="0"/>
        <w:rPr>
          <w:u w:val="single"/>
        </w:rPr>
      </w:pPr>
    </w:p>
    <w:p w:rsidR="00AB2AFD" w:rsidRDefault="00AB2AFD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BA3ED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289.8pt;margin-top:-13pt;width:409.1pt;height:159.8pt;z-index:251672064;mso-width-relative:margin;mso-height-relative:margin">
            <v:textbox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What features of the text help to understand the story?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is tone important when reading text and how does it impact the message?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want to make connections to the text?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can graphic organizers be used for? How can they help us make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>, conclusions and connections?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can I support my opinions?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make chapter summaries?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-What ways can we prepare ourselves for reading a piece of literature?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are the themes of this </w:t>
                  </w:r>
                  <w:r>
                    <w:rPr>
                      <w:sz w:val="20"/>
                      <w:szCs w:val="20"/>
                    </w:rPr>
                    <w:t>text</w:t>
                  </w:r>
                  <w:r w:rsidRPr="00A0319B">
                    <w:rPr>
                      <w:sz w:val="20"/>
                      <w:szCs w:val="20"/>
                    </w:rPr>
                    <w:t>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What are the messages and motivations of characters?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-How are text forms</w:t>
                  </w:r>
                  <w:r w:rsidRPr="00A0319B">
                    <w:rPr>
                      <w:sz w:val="20"/>
                      <w:szCs w:val="20"/>
                    </w:rPr>
                    <w:t xml:space="preserve"> unique?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do we form opinions? What parts of stories impact us the most?</w:t>
                  </w:r>
                </w:p>
                <w:p w:rsidR="009B084D" w:rsidRPr="00A0319B" w:rsidRDefault="009B084D" w:rsidP="00A0319B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35.5pt;margin-top:-16.9pt;width:302.1pt;height:158.3pt;z-index:251671040;mso-width-relative:margin;mso-height-relative:margin">
            <v:textbox>
              <w:txbxContent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Activate prior knowledge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-Make predictions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-Read the short story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-Discuss comprehension questions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 xml:space="preserve">-Make connections, </w:t>
                  </w:r>
                  <w:proofErr w:type="spellStart"/>
                  <w:r w:rsidRPr="00D03FF6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D03FF6">
                    <w:rPr>
                      <w:sz w:val="20"/>
                      <w:szCs w:val="20"/>
                    </w:rPr>
                    <w:t>, conclusions and reactions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-Gather evidence from text (graphic organizer) and use to support opinions and conclusions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author’s craft, tone, techniques, message, audience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Make chapter summaries/ jot notes, graphic organizers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the impact of the text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Explain motivation of characters based on evidence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Analyze and evaluate messages</w:t>
                  </w:r>
                </w:p>
                <w:p w:rsidR="009B084D" w:rsidRDefault="009B084D" w:rsidP="00D03FF6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0319B" w:rsidRDefault="00A0319B" w:rsidP="00D75448">
      <w:pPr>
        <w:ind w:left="0" w:firstLine="0"/>
        <w:rPr>
          <w:u w:val="single"/>
        </w:rPr>
      </w:pPr>
    </w:p>
    <w:p w:rsidR="00A0319B" w:rsidRDefault="00A0319B" w:rsidP="00D75448">
      <w:pPr>
        <w:ind w:left="0" w:firstLine="0"/>
        <w:rPr>
          <w:u w:val="single"/>
        </w:rPr>
      </w:pPr>
    </w:p>
    <w:p w:rsidR="00D03FF6" w:rsidRDefault="00D03FF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BA3ED9" w:rsidP="00D75448">
      <w:pPr>
        <w:ind w:left="0" w:firstLine="0"/>
      </w:pPr>
      <w:r>
        <w:rPr>
          <w:noProof/>
        </w:rPr>
        <w:pict>
          <v:shape id="_x0000_s1064" type="#_x0000_t202" style="position:absolute;margin-left:268.7pt;margin-top:10.8pt;width:258.4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897777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AB2AFD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897777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AB2AFD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BA3ED9" w:rsidP="00D75448">
      <w:pPr>
        <w:ind w:left="0" w:firstLine="0"/>
      </w:pPr>
      <w:r>
        <w:rPr>
          <w:noProof/>
        </w:rPr>
        <w:pict>
          <v:shape id="_x0000_s1065" type="#_x0000_t202" style="position:absolute;margin-left:268.7pt;margin-top:.9pt;width:258.4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897777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AB2AFD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897777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AB2AFD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A3ED9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5.55pt;margin-top:.8pt;width:258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897777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Ar30.1 and AR3</w:t>
                  </w:r>
                  <w:r w:rsidR="00AB2AFD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268.7pt;margin-top:8pt;width:258.4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897777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AB2AFD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82BCE"/>
    <w:rsid w:val="002B31A7"/>
    <w:rsid w:val="003F1D45"/>
    <w:rsid w:val="0046544F"/>
    <w:rsid w:val="00605A66"/>
    <w:rsid w:val="006D7966"/>
    <w:rsid w:val="00734A1A"/>
    <w:rsid w:val="00897777"/>
    <w:rsid w:val="008F7D40"/>
    <w:rsid w:val="009B084D"/>
    <w:rsid w:val="009C1EEF"/>
    <w:rsid w:val="00A0319B"/>
    <w:rsid w:val="00AB2AFD"/>
    <w:rsid w:val="00B4707F"/>
    <w:rsid w:val="00BA3ED9"/>
    <w:rsid w:val="00D03FF6"/>
    <w:rsid w:val="00D75448"/>
    <w:rsid w:val="00D7758B"/>
    <w:rsid w:val="00D80846"/>
    <w:rsid w:val="00DE2DB8"/>
    <w:rsid w:val="00E26DBE"/>
    <w:rsid w:val="00F7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52180-ACF1-4E92-B330-C7EF48FBA840}"/>
</file>

<file path=customXml/itemProps2.xml><?xml version="1.0" encoding="utf-8"?>
<ds:datastoreItem xmlns:ds="http://schemas.openxmlformats.org/officeDocument/2006/customXml" ds:itemID="{FD400C2A-5AB6-49AB-B09E-27B78DA11CAF}"/>
</file>

<file path=customXml/itemProps3.xml><?xml version="1.0" encoding="utf-8"?>
<ds:datastoreItem xmlns:ds="http://schemas.openxmlformats.org/officeDocument/2006/customXml" ds:itemID="{67C7001F-F62A-4DE5-ABC6-829812EFA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2011-11-01T17:49:00Z</cp:lastPrinted>
  <dcterms:created xsi:type="dcterms:W3CDTF">2013-03-13T16:45:00Z</dcterms:created>
  <dcterms:modified xsi:type="dcterms:W3CDTF">2013-03-13T16:45:00Z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