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ED6D2D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41344;mso-width-percent:400;mso-height-percent:200;mso-width-percent:4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Task:</w:t>
                  </w:r>
                  <w:r w:rsidR="00A972FF">
                    <w:t xml:space="preserve"> Fictionalized Journal Entry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ED6D2D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441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236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339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D6D2D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7488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6464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D6D2D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65pt;margin-top:11.8pt;width:218.55pt;height:39.85pt;z-index:251649536;mso-width-relative:margin;mso-height-relative:margin">
            <v:textbox>
              <w:txbxContent>
                <w:p w:rsidR="00734A1A" w:rsidRDefault="00A972FF">
                  <w:r>
                    <w:t>Activate prior knowledge about journals and their purposes.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60800;mso-height-percent:200;mso-height-percent:200;mso-width-relative:margin;mso-height-relative:margin">
            <v:textbox style="mso-fit-shape-to-text:t">
              <w:txbxContent>
                <w:p w:rsidR="00734A1A" w:rsidRDefault="00A972FF" w:rsidP="00734A1A">
                  <w:r>
                    <w:t xml:space="preserve">Edit, proofread and revise. 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A972FF">
                  <w:r>
                    <w:t>Check to ensure that focus is consistent.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D6D2D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A972FF">
                  <w:r>
                    <w:t>Seek and consider feedback.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A972FF">
                  <w:r>
                    <w:t xml:space="preserve">Develop strong character and plot. 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ED6D2D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4.6pt;margin-top:4.45pt;width:219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A972FF">
                  <w:r>
                    <w:t>Consider examples of journals.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D6D2D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48.25pt;z-index:251662848;mso-height-percent:200;mso-height-percent:200;mso-width-relative:margin;mso-height-relative:margin">
            <v:textbox style="mso-fit-shape-to-text:t">
              <w:txbxContent>
                <w:p w:rsidR="00D75448" w:rsidRDefault="00A972FF">
                  <w:r>
                    <w:t xml:space="preserve">Be willing to apply knowledge to new tasks. 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48.25pt;z-index:251656704;mso-height-percent:200;mso-height-percent:200;mso-width-relative:margin;mso-height-relative:margin">
            <v:textbox style="mso-fit-shape-to-text:t">
              <w:txbxContent>
                <w:p w:rsidR="00734A1A" w:rsidRDefault="00A972FF">
                  <w:r>
                    <w:t xml:space="preserve">Ensure that details are relevant, logical and well-organized. 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ED6D2D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1pt;margin-top:3.15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A972FF">
                  <w:r>
                    <w:t xml:space="preserve">Choose message, topic, style and voice. 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D6D2D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4pt;margin-top:11.8pt;width:224.25pt;height:34.8pt;z-index:251663872;mso-height-percent:200;mso-height-percent:200;mso-width-relative:margin;mso-height-relative:margin">
            <v:textbox style="mso-fit-shape-to-text:t">
              <w:txbxContent>
                <w:p w:rsidR="00D75448" w:rsidRDefault="00A972FF">
                  <w:r>
                    <w:t>Celebrate successes!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8.05pt;margin-top:11.8pt;width:237.3pt;height:52.55pt;z-index:251657728;mso-width-relative:margin;mso-height-relative:margin">
            <v:textbox>
              <w:txbxContent>
                <w:p w:rsidR="00734A1A" w:rsidRDefault="00A972FF">
                  <w:r>
                    <w:t xml:space="preserve">Ensure that impressions, observations and reflections are realistic and believable, offering insight into character.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3.7pt;margin-top:4.9pt;width:218.5pt;height:36.35pt;z-index:251652608;mso-width-relative:margin;mso-height-relative:margin">
            <v:textbox>
              <w:txbxContent>
                <w:p w:rsidR="00734A1A" w:rsidRDefault="00A972FF">
                  <w:r>
                    <w:t xml:space="preserve">Gather information about character’s inner and outer worlds. 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D6D2D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3.65pt;margin-top:7.55pt;width:219pt;height:37.35pt;z-index:251651584;mso-width-relative:margin;mso-height-relative:margin">
            <v:textbox>
              <w:txbxContent>
                <w:p w:rsidR="00734A1A" w:rsidRPr="00A972FF" w:rsidRDefault="00A972FF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Organize details and create plan.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D6D2D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.4pt;margin-top:4.5pt;width:240.25pt;height:48.25pt;z-index:251658752;mso-height-percent:200;mso-height-percent:200;mso-width-relative:margin;mso-height-relative:margin">
            <v:textbox style="mso-fit-shape-to-text:t">
              <w:txbxContent>
                <w:p w:rsidR="00734A1A" w:rsidRDefault="00A972FF">
                  <w:r>
                    <w:t xml:space="preserve">Take risks with powerful and clear </w:t>
                  </w:r>
                  <w:proofErr w:type="spellStart"/>
                  <w:r>
                    <w:t>vocab</w:t>
                  </w:r>
                  <w:proofErr w:type="spellEnd"/>
                  <w:r>
                    <w:t xml:space="preserve">; various transition techniques. 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D6D2D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4.65pt;margin-top:.75pt;width:218.5pt;height:48.25pt;z-index:251653632;mso-height-percent:200;mso-height-percent:200;mso-width-relative:margin;mso-height-relative:margin">
            <v:textbox style="mso-fit-shape-to-text:t">
              <w:txbxContent>
                <w:p w:rsidR="00734A1A" w:rsidRDefault="00A972FF">
                  <w:r>
                    <w:t xml:space="preserve">Consider techniques to make entries believable, engaging and realistic. 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A972FF" w:rsidRDefault="00ED6D2D" w:rsidP="00D75448">
      <w:pPr>
        <w:ind w:left="0" w:firstLine="0"/>
        <w:rPr>
          <w:u w:val="single"/>
        </w:rPr>
      </w:pPr>
      <w:r w:rsidRPr="00ED6D2D">
        <w:rPr>
          <w:noProof/>
          <w:lang w:eastAsia="zh-TW"/>
        </w:rPr>
        <w:pict>
          <v:shape id="_x0000_s1044" type="#_x0000_t202" style="position:absolute;margin-left:208.05pt;margin-top:4.95pt;width:239.85pt;height:61.65pt;z-index:251659776;mso-height-percent:200;mso-height-percent:200;mso-width-relative:margin;mso-height-relative:margin">
            <v:textbox style="mso-fit-shape-to-text:t">
              <w:txbxContent>
                <w:p w:rsidR="00734A1A" w:rsidRDefault="00A972FF">
                  <w:r>
                    <w:t xml:space="preserve">Check to ensure that entries are engaging, add meaning to message and deliver your message. </w:t>
                  </w:r>
                </w:p>
                <w:p w:rsidR="00734A1A" w:rsidRDefault="00734A1A"/>
              </w:txbxContent>
            </v:textbox>
          </v:shape>
        </w:pict>
      </w:r>
    </w:p>
    <w:p w:rsidR="00A972FF" w:rsidRDefault="00A972FF" w:rsidP="00D75448">
      <w:pPr>
        <w:ind w:left="0" w:firstLine="0"/>
        <w:rPr>
          <w:u w:val="single"/>
        </w:rPr>
      </w:pPr>
    </w:p>
    <w:p w:rsidR="00A972FF" w:rsidRDefault="00ED6D2D" w:rsidP="00D75448">
      <w:pPr>
        <w:ind w:left="0" w:firstLine="0"/>
        <w:rPr>
          <w:u w:val="single"/>
        </w:rPr>
      </w:pPr>
      <w:r w:rsidRPr="00ED6D2D">
        <w:rPr>
          <w:noProof/>
          <w:lang w:eastAsia="zh-TW"/>
        </w:rPr>
        <w:pict>
          <v:shape id="_x0000_s1050" type="#_x0000_t202" style="position:absolute;margin-left:-43.65pt;margin-top:1.15pt;width:217.1pt;height:34.8pt;z-index:251665920;mso-height-percent:200;mso-height-percent:200;mso-width-relative:margin;mso-height-relative:margin">
            <v:textbox style="mso-fit-shape-to-text:t">
              <w:txbxContent>
                <w:p w:rsidR="00D75448" w:rsidRDefault="00A972FF" w:rsidP="00D75448">
                  <w:r>
                    <w:t xml:space="preserve">Consider language and vocab. </w:t>
                  </w:r>
                </w:p>
                <w:p w:rsidR="00D75448" w:rsidRPr="00D75448" w:rsidRDefault="00D75448" w:rsidP="00D75448"/>
              </w:txbxContent>
            </v:textbox>
          </v:shape>
        </w:pict>
      </w:r>
    </w:p>
    <w:p w:rsidR="00A972FF" w:rsidRDefault="00A972FF" w:rsidP="00D75448">
      <w:pPr>
        <w:ind w:left="0" w:firstLine="0"/>
        <w:rPr>
          <w:u w:val="single"/>
        </w:rPr>
      </w:pPr>
    </w:p>
    <w:p w:rsidR="00A972FF" w:rsidRDefault="00A972FF" w:rsidP="00D75448">
      <w:pPr>
        <w:ind w:left="0" w:firstLine="0"/>
        <w:rPr>
          <w:u w:val="single"/>
        </w:rPr>
      </w:pPr>
    </w:p>
    <w:p w:rsidR="00A972FF" w:rsidRDefault="00ED6D2D" w:rsidP="00D75448">
      <w:pPr>
        <w:ind w:left="0" w:firstLine="0"/>
        <w:rPr>
          <w:u w:val="single"/>
        </w:rPr>
      </w:pPr>
      <w:r w:rsidRPr="00ED6D2D">
        <w:rPr>
          <w:noProof/>
          <w:lang w:eastAsia="zh-TW"/>
        </w:rPr>
        <w:pict>
          <v:shape id="_x0000_s1049" type="#_x0000_t202" style="position:absolute;margin-left:-43.2pt;margin-top:2.55pt;width:216.6pt;height:34.8pt;z-index:251664896;mso-height-percent:200;mso-height-percent:200;mso-width-relative:margin;mso-height-relative:margin">
            <v:textbox style="mso-fit-shape-to-text:t">
              <w:txbxContent>
                <w:p w:rsidR="00D75448" w:rsidRDefault="00A972FF">
                  <w:r>
                    <w:t xml:space="preserve">Consult criteria and rubric. </w:t>
                  </w:r>
                </w:p>
                <w:p w:rsidR="00D75448" w:rsidRDefault="00D75448"/>
              </w:txbxContent>
            </v:textbox>
          </v:shape>
        </w:pict>
      </w:r>
    </w:p>
    <w:p w:rsidR="00A972FF" w:rsidRDefault="00A972FF" w:rsidP="00D75448">
      <w:pPr>
        <w:ind w:left="0" w:firstLine="0"/>
        <w:rPr>
          <w:u w:val="single"/>
        </w:rPr>
      </w:pPr>
    </w:p>
    <w:p w:rsidR="00A972FF" w:rsidRDefault="00A972FF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ED6D2D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258.35pt;height:129pt;z-index:251671040;mso-width-percent:400;mso-width-percent:400;mso-width-relative:margin;mso-height-relative:margin">
            <v:textbox>
              <w:txbxContent>
                <w:p w:rsidR="009C1EEF" w:rsidRDefault="00A972FF">
                  <w:r>
                    <w:t>-format for journal entries</w:t>
                  </w:r>
                </w:p>
                <w:p w:rsidR="00A972FF" w:rsidRDefault="00A972FF">
                  <w:r>
                    <w:t xml:space="preserve">-elements of character </w:t>
                  </w:r>
                  <w:proofErr w:type="gramStart"/>
                  <w:r>
                    <w:t>study(</w:t>
                  </w:r>
                  <w:proofErr w:type="gramEnd"/>
                  <w:r>
                    <w:t>behavioral, physical, emotional, mental etc.)</w:t>
                  </w:r>
                </w:p>
                <w:p w:rsidR="00A972FF" w:rsidRDefault="00A972FF">
                  <w:r>
                    <w:t>-use of language to enhance and enrich</w:t>
                  </w:r>
                </w:p>
                <w:p w:rsidR="00A972FF" w:rsidRDefault="00A972FF">
                  <w:r>
                    <w:t>-message, tone, voice, style, purpose</w:t>
                  </w:r>
                </w:p>
                <w:p w:rsidR="00A972FF" w:rsidRDefault="00A972FF">
                  <w:proofErr w:type="gramStart"/>
                  <w:r>
                    <w:t xml:space="preserve">-how to create good intros and </w:t>
                  </w:r>
                  <w:proofErr w:type="spellStart"/>
                  <w:r>
                    <w:t>concs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</w:p>
                <w:p w:rsidR="00A972FF" w:rsidRDefault="00A972FF">
                  <w:r>
                    <w:t>-good transition words and phrases</w:t>
                  </w:r>
                </w:p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4.75pt;margin-top:13.05pt;width:258.35pt;height:110.85pt;z-index:251672064;mso-width-percent:400;mso-width-percent:400;mso-width-relative:margin;mso-height-relative:margin">
            <v:textbox>
              <w:txbxContent>
                <w:p w:rsidR="009C1EEF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-Journals are an effective way of communicating thoughts and feelings</w:t>
                  </w:r>
                </w:p>
                <w:p w:rsidR="00CE3971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-Journals have specific characteristics</w:t>
                  </w:r>
                </w:p>
                <w:p w:rsidR="00CE3971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-Good communication includes rich, clear language and word choice</w:t>
                  </w:r>
                </w:p>
                <w:p w:rsidR="00CE3971" w:rsidRPr="00CE3971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-Message can be conveyed in a variety of ways.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A972FF" w:rsidRDefault="00A972FF" w:rsidP="00D75448">
      <w:pPr>
        <w:ind w:left="0" w:firstLine="0"/>
      </w:pPr>
    </w:p>
    <w:p w:rsidR="00A972FF" w:rsidRDefault="00A972FF" w:rsidP="00D75448">
      <w:pPr>
        <w:ind w:left="0" w:firstLine="0"/>
      </w:pPr>
    </w:p>
    <w:p w:rsidR="00A972FF" w:rsidRDefault="00A972FF" w:rsidP="00D75448">
      <w:pPr>
        <w:ind w:left="0" w:firstLine="0"/>
      </w:pPr>
    </w:p>
    <w:p w:rsidR="00A972FF" w:rsidRDefault="00A972FF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ED6D2D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4112;mso-width-percent:400;mso-width-percent:400;mso-width-relative:margin;mso-height-relative:margin">
            <v:textbox>
              <w:txbxContent>
                <w:p w:rsidR="009C1EEF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I make my communication believable?</w:t>
                  </w:r>
                </w:p>
                <w:p w:rsidR="00CE3971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-what do I need to know about my character to make viable journal entries?</w:t>
                  </w:r>
                </w:p>
                <w:p w:rsidR="00CE3971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-how can language choice, </w:t>
                  </w:r>
                  <w:proofErr w:type="spellStart"/>
                  <w:r>
                    <w:rPr>
                      <w:lang w:val="en-CA"/>
                    </w:rPr>
                    <w:t>vocab</w:t>
                  </w:r>
                  <w:proofErr w:type="spellEnd"/>
                  <w:r>
                    <w:rPr>
                      <w:lang w:val="en-CA"/>
                    </w:rPr>
                    <w:t xml:space="preserve"> and good transitions enhance my writing?</w:t>
                  </w:r>
                </w:p>
                <w:p w:rsidR="00CE3971" w:rsidRPr="00CE3971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-why does logical and coherent writing affect text?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3088;mso-width-percent:400;mso-width-percent:400;mso-width-relative:margin;mso-height-relative:margin">
            <v:textbox>
              <w:txbxContent>
                <w:p w:rsidR="009C1EEF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-activate prior knowledge</w:t>
                  </w:r>
                </w:p>
                <w:p w:rsidR="00CE3971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-examine examples</w:t>
                  </w:r>
                </w:p>
                <w:p w:rsidR="00CE3971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-consider tone, style, voice, audience and purpose</w:t>
                  </w:r>
                </w:p>
                <w:p w:rsidR="00CE3971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-gather info on character’s profile</w:t>
                  </w:r>
                </w:p>
                <w:p w:rsidR="00CE3971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-practice writing process</w:t>
                  </w:r>
                </w:p>
                <w:p w:rsidR="00CE3971" w:rsidRPr="00CE3971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-engage in language discussions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ED6D2D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CE3971" w:rsidRDefault="00CE3971">
                  <w:pPr>
                    <w:rPr>
                      <w:b/>
                      <w:lang w:val="en-CA"/>
                    </w:rPr>
                  </w:pPr>
                  <w:r w:rsidRPr="00CE3971">
                    <w:rPr>
                      <w:b/>
                      <w:lang w:val="en-CA"/>
                    </w:rPr>
                    <w:t>CCB10. 4h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CE3971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CRB10.1e, 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ED6D2D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CE3971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ARB10.1</w:t>
                  </w:r>
                  <w:proofErr w:type="gramStart"/>
                  <w:r>
                    <w:rPr>
                      <w:lang w:val="en-CA"/>
                    </w:rPr>
                    <w:t>,2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CE3971" w:rsidRDefault="00CE397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CRB10.4a</w:t>
                  </w:r>
                  <w:proofErr w:type="gramStart"/>
                  <w:r>
                    <w:rPr>
                      <w:lang w:val="en-CA"/>
                    </w:rPr>
                    <w:t>,b,c,d</w:t>
                  </w:r>
                  <w:proofErr w:type="gramEnd"/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734A1A"/>
    <w:rsid w:val="009C1EEF"/>
    <w:rsid w:val="00A972FF"/>
    <w:rsid w:val="00C115BB"/>
    <w:rsid w:val="00CA0421"/>
    <w:rsid w:val="00CE3971"/>
    <w:rsid w:val="00D75448"/>
    <w:rsid w:val="00D7758B"/>
    <w:rsid w:val="00ED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D4B662-EA2F-4AB1-BD8D-0A270DB2209F}"/>
</file>

<file path=customXml/itemProps2.xml><?xml version="1.0" encoding="utf-8"?>
<ds:datastoreItem xmlns:ds="http://schemas.openxmlformats.org/officeDocument/2006/customXml" ds:itemID="{9C18FDB6-B9DF-43E5-A5A2-2C1CC4CA823A}"/>
</file>

<file path=customXml/itemProps3.xml><?xml version="1.0" encoding="utf-8"?>
<ds:datastoreItem xmlns:ds="http://schemas.openxmlformats.org/officeDocument/2006/customXml" ds:itemID="{24919DEB-FD2A-48A9-B87D-73FC0ACF31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2012-06-14T20:10:00Z</dcterms:created>
  <dcterms:modified xsi:type="dcterms:W3CDTF">2012-06-14T20:10:00Z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