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61695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pt;height:48.25pt;z-index:251634176;mso-width-percent:400;mso-height-percent:200;mso-width-percent:400;mso-height-percent:200;mso-width-relative:margin;mso-height-relative:margin">
            <v:textbox style="mso-fit-shape-to-text:t">
              <w:txbxContent>
                <w:p w:rsidR="00A553CB" w:rsidRDefault="00A553CB" w:rsidP="00734A1A">
                  <w:r>
                    <w:t>Task: Reading Informational Texts</w:t>
                  </w:r>
                </w:p>
                <w:p w:rsidR="00A553CB" w:rsidRDefault="00A553CB" w:rsidP="00734A1A"/>
                <w:p w:rsidR="00A553CB" w:rsidRPr="00734A1A" w:rsidRDefault="00A553CB" w:rsidP="00734A1A"/>
              </w:txbxContent>
            </v:textbox>
          </v:shape>
        </w:pict>
      </w:r>
    </w:p>
    <w:p w:rsidR="00D75448" w:rsidRDefault="00D61695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86.15pt;height:16.35pt;z-index:251637248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23.55pt;z-index:251636224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159.85pt;margin-top:1.3pt;width:92.75pt;height:23.55pt;flip:x;z-index:251635200" o:connectortype="straight">
            <v:stroke endarrow="block"/>
          </v:shape>
        </w:pict>
      </w:r>
    </w:p>
    <w:p w:rsidR="00D75448" w:rsidRDefault="00D61695" w:rsidP="00D75448">
      <w:pPr>
        <w:ind w:left="0" w:firstLine="0"/>
      </w:pPr>
      <w:r>
        <w:rPr>
          <w:noProof/>
          <w:lang w:eastAsia="zh-TW"/>
        </w:rPr>
        <w:pict>
          <v:shape id="_x0000_s1030" type="#_x0000_t202" style="position:absolute;margin-left:5.2pt;margin-top:11.45pt;width:96.35pt;height:21.4pt;z-index:251638272;mso-height-percent:200;mso-height-percent:200;mso-width-relative:margin;mso-height-relative:margin">
            <v:textbox style="mso-fit-shape-to-text:t">
              <w:txbxContent>
                <w:p w:rsidR="00A553CB" w:rsidRDefault="00A553CB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2" type="#_x0000_t202" style="position:absolute;margin-left:549.75pt;margin-top:11.45pt;width:87.7pt;height:21.4pt;z-index:251640320;mso-height-percent:200;mso-height-percent:200;mso-width-relative:margin;mso-height-relative:margin">
            <v:textbox style="mso-fit-shape-to-text:t">
              <w:txbxContent>
                <w:p w:rsidR="00A553CB" w:rsidRDefault="00A553CB">
                  <w:r>
                    <w:t>After</w:t>
                  </w:r>
                </w:p>
              </w:txbxContent>
            </v:textbox>
          </v:shape>
        </w:pict>
      </w:r>
    </w:p>
    <w:p w:rsidR="00D75448" w:rsidRDefault="00D61695" w:rsidP="00D75448">
      <w:pPr>
        <w:ind w:left="0" w:firstLine="0"/>
      </w:pPr>
      <w:r>
        <w:rPr>
          <w:noProof/>
          <w:lang w:eastAsia="zh-TW"/>
        </w:rPr>
        <w:pict>
          <v:shape id="_x0000_s1031" type="#_x0000_t202" style="position:absolute;margin-left:284.9pt;margin-top:3.3pt;width:98.9pt;height:21.4pt;z-index:251639296;mso-height-percent:200;mso-height-percent:200;mso-width-relative:margin;mso-height-relative:margin">
            <v:textbox style="mso-fit-shape-to-text:t">
              <w:txbxContent>
                <w:p w:rsidR="00A553CB" w:rsidRDefault="00A553CB">
                  <w:r>
                    <w:t>During</w:t>
                  </w:r>
                </w:p>
              </w:txbxContent>
            </v:textbox>
          </v:shape>
        </w:pict>
      </w:r>
    </w:p>
    <w:p w:rsidR="00D75448" w:rsidRDefault="00D61695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3.75pt;margin-top:11.7pt;width:219pt;height:34.8pt;z-index:251641344;mso-height-percent:200;mso-height-percent:200;mso-width-relative:margin;mso-height-relative:margin">
            <v:textbox style="mso-fit-shape-to-text:t">
              <w:txbxContent>
                <w:p w:rsidR="00A553CB" w:rsidRDefault="00A553CB">
                  <w:r>
                    <w:t>Activate prior knowledge.</w:t>
                  </w:r>
                </w:p>
                <w:p w:rsidR="00A553CB" w:rsidRDefault="00A553CB">
                  <w:r>
                    <w:tab/>
                  </w:r>
                </w:p>
              </w:txbxContent>
            </v:textbox>
          </v:shape>
        </w:pict>
      </w:r>
    </w:p>
    <w:p w:rsidR="00D75448" w:rsidRDefault="00D61695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73.15pt;margin-top:4.45pt;width:223.45pt;height:34.8pt;z-index:251652608;mso-height-percent:200;mso-height-percent:200;mso-width-relative:margin;mso-height-relative:margin">
            <v:textbox style="mso-fit-shape-to-text:t">
              <w:txbxContent>
                <w:p w:rsidR="00A553CB" w:rsidRDefault="00A553CB" w:rsidP="00734A1A">
                  <w:r>
                    <w:t xml:space="preserve">Draw conclusions and organize thinking. </w:t>
                  </w:r>
                </w:p>
                <w:p w:rsidR="00A553CB" w:rsidRPr="00734A1A" w:rsidRDefault="00A553CB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5.35pt;margin-top:10.9pt;width:237.25pt;height:52.5pt;z-index:251647488;mso-width-relative:margin;mso-height-relative:margin">
            <v:textbox>
              <w:txbxContent>
                <w:p w:rsidR="00A553CB" w:rsidRDefault="00A553CB">
                  <w:r>
                    <w:t xml:space="preserve">Check explanation of connections between message and experiences. </w:t>
                  </w:r>
                </w:p>
                <w:p w:rsidR="00A553CB" w:rsidRDefault="00A553CB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61695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3.3pt;margin-top:11.8pt;width:218.55pt;height:48.25pt;z-index:251642368;mso-height-percent:200;mso-height-percent:200;mso-width-relative:margin;mso-height-relative:margin">
            <v:textbox style="mso-fit-shape-to-text:t">
              <w:txbxContent>
                <w:p w:rsidR="00A553CB" w:rsidRDefault="00A553CB">
                  <w:r>
                    <w:t xml:space="preserve">Preview text; use pre-reading </w:t>
                  </w:r>
                  <w:r w:rsidR="00173E73">
                    <w:t>strategies to make connections.</w:t>
                  </w:r>
                </w:p>
                <w:p w:rsidR="00A553CB" w:rsidRDefault="00A553CB"/>
              </w:txbxContent>
            </v:textbox>
          </v:shape>
        </w:pict>
      </w:r>
    </w:p>
    <w:p w:rsidR="00D75448" w:rsidRDefault="00D61695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72.8pt;margin-top:10.2pt;width:223.45pt;height:34.8pt;z-index:251653632;mso-height-percent:200;mso-height-percent:200;mso-width-relative:margin;mso-height-relative:margin">
            <v:textbox style="mso-fit-shape-to-text:t">
              <w:txbxContent>
                <w:p w:rsidR="00A553CB" w:rsidRDefault="00A553CB">
                  <w:r>
                    <w:t xml:space="preserve">React and state opinions. Support. </w:t>
                  </w:r>
                </w:p>
                <w:p w:rsidR="00A553CB" w:rsidRDefault="00A553CB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61695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48512;mso-height-percent:200;mso-height-percent:200;mso-width-relative:margin;mso-height-relative:margin">
            <v:textbox style="mso-fit-shape-to-text:t">
              <w:txbxContent>
                <w:p w:rsidR="00A553CB" w:rsidRDefault="00A553CB">
                  <w:r>
                    <w:t>Cite sources if necessary to purpose.</w:t>
                  </w:r>
                </w:p>
                <w:p w:rsidR="00A553CB" w:rsidRDefault="00A553CB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61695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70.7pt;margin-top:.65pt;width:223.45pt;height:34.8pt;z-index:251654656;mso-height-percent:200;mso-height-percent:200;mso-width-relative:margin;mso-height-relative:margin">
            <v:textbox style="mso-fit-shape-to-text:t">
              <w:txbxContent>
                <w:p w:rsidR="00A553CB" w:rsidRDefault="00A553CB">
                  <w:r>
                    <w:t xml:space="preserve">Recall, summarize, synthesize according to purpose for reading.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2.1pt;margin-top:.65pt;width:218.5pt;height:25.4pt;z-index:251643392;mso-width-relative:margin;mso-height-relative:margin">
            <v:textbox>
              <w:txbxContent>
                <w:p w:rsidR="00A553CB" w:rsidRDefault="00A553CB">
                  <w:r>
                    <w:t>Clarify purpose for reading.</w:t>
                  </w:r>
                </w:p>
                <w:p w:rsidR="00A553CB" w:rsidRDefault="00A553CB"/>
              </w:txbxContent>
            </v:textbox>
          </v:shape>
        </w:pict>
      </w:r>
    </w:p>
    <w:p w:rsidR="00D75448" w:rsidRDefault="00D61695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6.4pt;margin-top:12.65pt;width:236.45pt;height:34.8pt;z-index:251649536;mso-width-relative:margin;mso-height-relative:margin">
            <v:textbox>
              <w:txbxContent>
                <w:p w:rsidR="00A553CB" w:rsidRDefault="00A553CB">
                  <w:r>
                    <w:t>Cueing systems: challenging vocabulary? Ideas? Concepts? Allusions? Symbols?</w:t>
                  </w:r>
                </w:p>
                <w:p w:rsidR="00A553CB" w:rsidRDefault="00A553CB"/>
              </w:txbxContent>
            </v:textbox>
          </v:shape>
        </w:pict>
      </w:r>
    </w:p>
    <w:p w:rsidR="00D75448" w:rsidRDefault="00D61695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4.7pt;margin-top:9.85pt;width:219pt;height:37.35pt;z-index:251644416;mso-width-relative:margin;mso-height-relative:margin">
            <v:textbox>
              <w:txbxContent>
                <w:p w:rsidR="00A553CB" w:rsidRPr="008D6281" w:rsidRDefault="00A553CB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Clarify reading rate appropriate for purpose.</w:t>
                  </w:r>
                </w:p>
              </w:txbxContent>
            </v:textbox>
          </v:shape>
        </w:pict>
      </w:r>
    </w:p>
    <w:p w:rsidR="00D75448" w:rsidRDefault="00D61695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6.05pt;margin-top:1.6pt;width:224.25pt;height:34.8pt;z-index:251655680;mso-height-percent:200;mso-height-percent:200;mso-width-relative:margin;mso-height-relative:margin">
            <v:textbox style="mso-fit-shape-to-text:t">
              <w:txbxContent>
                <w:p w:rsidR="00A553CB" w:rsidRDefault="00A553CB">
                  <w:r>
                    <w:t>Revisit text as necessary.</w:t>
                  </w:r>
                </w:p>
                <w:p w:rsidR="00A553CB" w:rsidRDefault="00A553CB"/>
              </w:txbxContent>
            </v:textbox>
          </v:shape>
        </w:pict>
      </w:r>
    </w:p>
    <w:p w:rsidR="00D75448" w:rsidRDefault="00D61695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0560;mso-height-percent:200;mso-height-percent:200;mso-width-relative:margin;mso-height-relative:margin">
            <v:textbox style="mso-fit-shape-to-text:t">
              <w:txbxContent>
                <w:p w:rsidR="00A553CB" w:rsidRDefault="00A553CB">
                  <w:r>
                    <w:t>Adjust rate as necessary for purpose.</w:t>
                  </w:r>
                </w:p>
                <w:p w:rsidR="00A553CB" w:rsidRDefault="00A553CB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61695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2.8pt;margin-top:1.55pt;width:226.3pt;height:34.8pt;z-index:251656704;mso-height-percent:200;mso-height-percent:200;mso-width-relative:margin;mso-height-relative:margin">
            <v:textbox style="mso-fit-shape-to-text:t">
              <w:txbxContent>
                <w:p w:rsidR="00A553CB" w:rsidRDefault="00C75C60">
                  <w:r>
                    <w:t>Analyze quality of text.</w:t>
                  </w:r>
                </w:p>
                <w:p w:rsidR="00A553CB" w:rsidRDefault="00A553CB"/>
              </w:txbxContent>
            </v:textbox>
          </v:shape>
        </w:pict>
      </w:r>
      <w:r>
        <w:rPr>
          <w:noProof/>
        </w:rPr>
        <w:pict>
          <v:shape id="_x0000_s1068" type="#_x0000_t202" style="position:absolute;margin-left:-44.35pt;margin-top:.7pt;width:219.1pt;height:48.25pt;z-index:251676160;mso-height-percent:200;mso-height-percent:200;mso-width-relative:margin;mso-height-relative:margin">
            <v:textbox style="mso-fit-shape-to-text:t">
              <w:txbxContent>
                <w:p w:rsidR="00A553CB" w:rsidRDefault="00A553CB" w:rsidP="00A553CB">
                  <w:r>
                    <w:t>Compare texts to understand elements and text structure.</w:t>
                  </w:r>
                </w:p>
                <w:p w:rsidR="00A553CB" w:rsidRDefault="00A553CB" w:rsidP="00A553CB"/>
              </w:txbxContent>
            </v:textbox>
          </v:shape>
        </w:pict>
      </w:r>
    </w:p>
    <w:p w:rsidR="00D75448" w:rsidRDefault="00D61695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1584;mso-height-percent:200;mso-height-percent:200;mso-width-relative:margin;mso-height-relative:margin">
            <v:textbox style="mso-fit-shape-to-text:t">
              <w:txbxContent>
                <w:p w:rsidR="00A553CB" w:rsidRDefault="00A553CB">
                  <w:r>
                    <w:t>Assess and reflect on purpose, content, ideas and meaning.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61695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6.45pt;margin-top:2.1pt;width:227.5pt;height:48.25pt;z-index:251657728;mso-height-percent:200;mso-height-percent:200;mso-width-relative:margin;mso-height-relative:margin">
            <v:textbox style="mso-fit-shape-to-text:t">
              <w:txbxContent>
                <w:p w:rsidR="00A553CB" w:rsidRDefault="00C75C60" w:rsidP="00D75448">
                  <w:r>
                    <w:t xml:space="preserve">Evaluate credibility and logic of your text, as well as reasoning. </w:t>
                  </w:r>
                </w:p>
                <w:p w:rsidR="00A553CB" w:rsidRPr="00D75448" w:rsidRDefault="00A553CB" w:rsidP="00D75448"/>
              </w:txbxContent>
            </v:textbox>
          </v:shape>
        </w:pict>
      </w:r>
    </w:p>
    <w:p w:rsidR="00D75448" w:rsidRDefault="00D61695" w:rsidP="00D75448">
      <w:pPr>
        <w:ind w:left="0" w:firstLine="0"/>
      </w:pPr>
      <w:r w:rsidRPr="00D61695">
        <w:rPr>
          <w:noProof/>
          <w:u w:val="single"/>
        </w:rPr>
        <w:pict>
          <v:shape id="_x0000_s1069" type="#_x0000_t202" style="position:absolute;margin-left:-45.2pt;margin-top:1.2pt;width:218.5pt;height:47.8pt;z-index:251677184;mso-width-relative:margin;mso-height-relative:margin">
            <v:textbox>
              <w:txbxContent>
                <w:p w:rsidR="00A553CB" w:rsidRDefault="00A553CB" w:rsidP="00A553CB">
                  <w:r>
                    <w:t>Make connections between effectiveness of text form and message, and to  yourself and world.</w:t>
                  </w:r>
                </w:p>
                <w:p w:rsidR="00A553CB" w:rsidRDefault="00A553CB" w:rsidP="00A553CB"/>
              </w:txbxContent>
            </v:textbox>
          </v:shape>
        </w:pict>
      </w:r>
    </w:p>
    <w:p w:rsidR="00D75448" w:rsidRDefault="00D61695" w:rsidP="00D75448">
      <w:pPr>
        <w:ind w:left="0" w:firstLine="0"/>
      </w:pPr>
      <w:r>
        <w:rPr>
          <w:noProof/>
        </w:rPr>
        <w:pict>
          <v:shape id="_x0000_s1070" type="#_x0000_t202" style="position:absolute;margin-left:203.35pt;margin-top:3.6pt;width:239.85pt;height:42.25pt;z-index:251678208;mso-width-relative:margin;mso-height-relative:margin">
            <v:textbox>
              <w:txbxContent>
                <w:p w:rsidR="00A553CB" w:rsidRPr="00C75C60" w:rsidRDefault="00C75C60" w:rsidP="00A553C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Draw comparisons to effectiveness of your text and other texts.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A553CB" w:rsidRDefault="00D61695" w:rsidP="00D75448">
      <w:pPr>
        <w:ind w:left="0" w:firstLine="0"/>
        <w:rPr>
          <w:u w:val="single"/>
        </w:rPr>
      </w:pPr>
      <w:r w:rsidRPr="00D61695">
        <w:rPr>
          <w:noProof/>
          <w:lang w:eastAsia="zh-TW"/>
        </w:rPr>
        <w:pict>
          <v:shape id="_x0000_s1037" type="#_x0000_t202" style="position:absolute;margin-left:-45.1pt;margin-top:.35pt;width:218.5pt;height:48.25pt;z-index:251645440;mso-height-percent:200;mso-height-percent:200;mso-width-relative:margin;mso-height-relative:margin">
            <v:textbox style="mso-fit-shape-to-text:t">
              <w:txbxContent>
                <w:p w:rsidR="00A553CB" w:rsidRDefault="00A553CB">
                  <w:r>
                    <w:t xml:space="preserve">Analyze special structures and features, like titles and illustrations. </w:t>
                  </w:r>
                </w:p>
                <w:p w:rsidR="00A553CB" w:rsidRDefault="00A553CB"/>
              </w:txbxContent>
            </v:textbox>
          </v:shape>
        </w:pict>
      </w:r>
    </w:p>
    <w:p w:rsidR="00A553CB" w:rsidRDefault="00D61695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71" type="#_x0000_t202" style="position:absolute;margin-left:203.35pt;margin-top:6.05pt;width:239.85pt;height:40.3pt;z-index:251679232;mso-width-relative:margin;mso-height-relative:margin">
            <v:textbox>
              <w:txbxContent>
                <w:p w:rsidR="00A553CB" w:rsidRPr="00C75C60" w:rsidRDefault="00C75C60" w:rsidP="00A553C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Check literary qualities and conventions to suit your topic and purpose. </w:t>
                  </w:r>
                </w:p>
              </w:txbxContent>
            </v:textbox>
          </v:shape>
        </w:pict>
      </w:r>
    </w:p>
    <w:p w:rsidR="00A553CB" w:rsidRDefault="00A553CB" w:rsidP="00D75448">
      <w:pPr>
        <w:ind w:left="0" w:firstLine="0"/>
        <w:rPr>
          <w:u w:val="single"/>
        </w:rPr>
      </w:pPr>
    </w:p>
    <w:p w:rsidR="00A553CB" w:rsidRDefault="00A553CB" w:rsidP="00D75448">
      <w:pPr>
        <w:ind w:left="0" w:firstLine="0"/>
        <w:rPr>
          <w:u w:val="single"/>
        </w:rPr>
      </w:pPr>
    </w:p>
    <w:p w:rsidR="00A553CB" w:rsidRDefault="00D61695" w:rsidP="00D75448">
      <w:pPr>
        <w:ind w:left="0" w:firstLine="0"/>
        <w:rPr>
          <w:u w:val="single"/>
        </w:rPr>
      </w:pPr>
      <w:r w:rsidRPr="00D61695">
        <w:rPr>
          <w:noProof/>
          <w:lang w:eastAsia="zh-TW"/>
        </w:rPr>
        <w:pict>
          <v:shape id="_x0000_s1038" type="#_x0000_t202" style="position:absolute;margin-left:-45.1pt;margin-top:1.4pt;width:218.5pt;height:61.65pt;z-index:251646464;mso-height-percent:200;mso-height-percent:200;mso-width-relative:margin;mso-height-relative:margin">
            <v:textbox style="mso-fit-shape-to-text:t">
              <w:txbxContent>
                <w:p w:rsidR="00A553CB" w:rsidRDefault="00A553CB">
                  <w:r>
                    <w:t xml:space="preserve">Choose a method for gathering information, like note-taking, underlining etc. </w:t>
                  </w:r>
                </w:p>
                <w:p w:rsidR="00A553CB" w:rsidRDefault="00A553CB"/>
              </w:txbxContent>
            </v:textbox>
          </v:shape>
        </w:pict>
      </w:r>
    </w:p>
    <w:p w:rsidR="00A553CB" w:rsidRDefault="00D61695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73" type="#_x0000_t202" style="position:absolute;margin-left:200.9pt;margin-top:1.8pt;width:239.85pt;height:48.25pt;z-index:251681280;mso-height-percent:200;mso-height-percent:200;mso-width-relative:margin;mso-height-relative:margin">
            <v:textbox style="mso-fit-shape-to-text:t">
              <w:txbxContent>
                <w:p w:rsidR="00C75C60" w:rsidRDefault="00C75C60" w:rsidP="00C75C60">
                  <w:r>
                    <w:t xml:space="preserve">Use persuasive techniques to support your message.  </w:t>
                  </w:r>
                </w:p>
                <w:p w:rsidR="00C75C60" w:rsidRDefault="00C75C60" w:rsidP="00C75C60"/>
              </w:txbxContent>
            </v:textbox>
          </v:shape>
        </w:pict>
      </w:r>
    </w:p>
    <w:p w:rsidR="00A553CB" w:rsidRDefault="00A553CB" w:rsidP="00D75448">
      <w:pPr>
        <w:ind w:left="0" w:firstLine="0"/>
        <w:rPr>
          <w:u w:val="single"/>
        </w:rPr>
      </w:pPr>
    </w:p>
    <w:p w:rsidR="00A553CB" w:rsidRDefault="00D61695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72" type="#_x0000_t202" style="position:absolute;margin-left:-45.2pt;margin-top:33.15pt;width:224.85pt;height:48.25pt;z-index:251680256;mso-height-percent:200;mso-height-percent:200;mso-width-relative:margin;mso-height-relative:margin">
            <v:textbox style="mso-fit-shape-to-text:t">
              <w:txbxContent>
                <w:p w:rsidR="00A553CB" w:rsidRDefault="00A553CB" w:rsidP="00A553CB">
                  <w:r>
                    <w:t xml:space="preserve">Use graphic organizer to organize information. </w:t>
                  </w:r>
                </w:p>
                <w:p w:rsidR="00A553CB" w:rsidRDefault="00A553CB" w:rsidP="00A553CB"/>
              </w:txbxContent>
            </v:textbox>
          </v:shape>
        </w:pict>
      </w:r>
    </w:p>
    <w:p w:rsidR="00A553CB" w:rsidRDefault="00A553CB" w:rsidP="00D75448">
      <w:pPr>
        <w:ind w:left="0" w:firstLine="0"/>
        <w:rPr>
          <w:u w:val="single"/>
        </w:rPr>
      </w:pPr>
    </w:p>
    <w:p w:rsidR="00A553CB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</w:t>
      </w:r>
    </w:p>
    <w:p w:rsidR="00D75448" w:rsidRDefault="00D75448" w:rsidP="00D75448">
      <w:pPr>
        <w:ind w:left="0" w:firstLine="0"/>
      </w:pPr>
      <w:r w:rsidRPr="00D75448">
        <w:t xml:space="preserve">                                                                                                        </w:t>
      </w:r>
      <w:r w:rsidR="00C95B0B">
        <w:t xml:space="preserve">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D61695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348.15pt;height:124.8pt;z-index:251666944;mso-width-relative:margin;mso-height-relative:margin">
            <v:textbox>
              <w:txbxContent>
                <w:p w:rsidR="00A553CB" w:rsidRDefault="00A553CB"/>
                <w:p w:rsidR="00A553CB" w:rsidRDefault="00A553CB" w:rsidP="008D6281">
                  <w:pPr>
                    <w:numPr>
                      <w:ilvl w:val="0"/>
                      <w:numId w:val="2"/>
                    </w:numPr>
                  </w:pPr>
                  <w:r>
                    <w:t>Voc-reading rate, structures, cueing systems, interpret, purpose, audience, allusion, symbol, persuasion</w:t>
                  </w:r>
                </w:p>
                <w:p w:rsidR="00A553CB" w:rsidRDefault="00A553CB" w:rsidP="008D6281">
                  <w:pPr>
                    <w:numPr>
                      <w:ilvl w:val="0"/>
                      <w:numId w:val="2"/>
                    </w:numPr>
                  </w:pPr>
                  <w:r>
                    <w:t>Reading rates: skim, scan, read carefully</w:t>
                  </w:r>
                </w:p>
                <w:p w:rsidR="00A553CB" w:rsidRDefault="00A553CB" w:rsidP="008D6281">
                  <w:pPr>
                    <w:numPr>
                      <w:ilvl w:val="0"/>
                      <w:numId w:val="2"/>
                    </w:numPr>
                  </w:pPr>
                  <w:r>
                    <w:t>Cueing systems and strategies for dealing with new vocabulary and concepts</w:t>
                  </w:r>
                </w:p>
                <w:p w:rsidR="00A553CB" w:rsidRDefault="00A553CB" w:rsidP="008D6281">
                  <w:pPr>
                    <w:numPr>
                      <w:ilvl w:val="0"/>
                      <w:numId w:val="2"/>
                    </w:numPr>
                  </w:pPr>
                  <w:r>
                    <w:t>Graphic organizers for purpose</w:t>
                  </w:r>
                </w:p>
                <w:p w:rsidR="00A553CB" w:rsidRDefault="00A553CB" w:rsidP="008D6281">
                  <w:pPr>
                    <w:numPr>
                      <w:ilvl w:val="0"/>
                      <w:numId w:val="2"/>
                    </w:numPr>
                  </w:pPr>
                  <w:r>
                    <w:t>How to cite sources</w:t>
                  </w:r>
                </w:p>
                <w:p w:rsidR="00A553CB" w:rsidRDefault="00A553CB"/>
                <w:p w:rsidR="00A553CB" w:rsidRDefault="00A553CB"/>
                <w:p w:rsidR="00A553CB" w:rsidRDefault="00A553CB"/>
                <w:p w:rsidR="00A553CB" w:rsidRDefault="00A553CB"/>
                <w:p w:rsidR="00A553CB" w:rsidRDefault="00A553CB"/>
                <w:p w:rsidR="00A553CB" w:rsidRDefault="00A553CB"/>
              </w:txbxContent>
            </v:textbox>
          </v:shape>
        </w:pict>
      </w:r>
    </w:p>
    <w:p w:rsidR="00D75448" w:rsidRDefault="00D61695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68.25pt;margin-top:.7pt;width:295.05pt;height:90.45pt;z-index:251667968;mso-width-relative:margin;mso-height-relative:margin">
            <v:textbox>
              <w:txbxContent>
                <w:p w:rsidR="00A553CB" w:rsidRPr="008D6281" w:rsidRDefault="00A553CB" w:rsidP="008D6281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 w:rsidRPr="008D6281">
                    <w:rPr>
                      <w:sz w:val="18"/>
                      <w:szCs w:val="18"/>
                      <w:lang w:val="en-CA"/>
                    </w:rPr>
                    <w:t>That informational writing assumes a connection between the writer and the reader. The reader is gaining important information for use.</w:t>
                  </w:r>
                </w:p>
                <w:p w:rsidR="00A553CB" w:rsidRPr="008D6281" w:rsidRDefault="00A553CB" w:rsidP="008D6281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 w:rsidRPr="008D6281">
                    <w:rPr>
                      <w:sz w:val="18"/>
                      <w:szCs w:val="18"/>
                      <w:lang w:val="en-CA"/>
                    </w:rPr>
                    <w:t>That note-taking is a technique used to recall information and save time when we build on what we’ve heard.</w:t>
                  </w:r>
                </w:p>
                <w:p w:rsidR="00A553CB" w:rsidRPr="008D6281" w:rsidRDefault="00A553CB" w:rsidP="008D6281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 w:rsidRPr="008D6281">
                    <w:rPr>
                      <w:sz w:val="18"/>
                      <w:szCs w:val="18"/>
                    </w:rPr>
                    <w:t>That asking questi</w:t>
                  </w:r>
                  <w:r w:rsidR="00C95B0B">
                    <w:rPr>
                      <w:sz w:val="18"/>
                      <w:szCs w:val="18"/>
                    </w:rPr>
                    <w:t>o</w:t>
                  </w:r>
                  <w:r w:rsidRPr="008D6281">
                    <w:rPr>
                      <w:sz w:val="18"/>
                      <w:szCs w:val="18"/>
                    </w:rPr>
                    <w:t>ns is a strategy to check</w:t>
                  </w:r>
                  <w:r>
                    <w:t xml:space="preserve"> </w:t>
                  </w:r>
                  <w:r w:rsidRPr="008D6281">
                    <w:rPr>
                      <w:sz w:val="18"/>
                      <w:szCs w:val="18"/>
                    </w:rPr>
                    <w:t xml:space="preserve">understanding, to evaluate message, and to seek additional information.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A553CB" w:rsidRDefault="00A553CB" w:rsidP="00D75448">
      <w:pPr>
        <w:ind w:left="0" w:firstLine="0"/>
      </w:pPr>
    </w:p>
    <w:p w:rsidR="00A553CB" w:rsidRDefault="00A553CB" w:rsidP="00D75448">
      <w:pPr>
        <w:ind w:left="0" w:firstLine="0"/>
      </w:pPr>
    </w:p>
    <w:p w:rsidR="00A553CB" w:rsidRDefault="00A553CB" w:rsidP="00D75448">
      <w:pPr>
        <w:ind w:left="0" w:firstLine="0"/>
      </w:pPr>
    </w:p>
    <w:p w:rsidR="00A553CB" w:rsidRDefault="00A553CB" w:rsidP="00D75448">
      <w:pPr>
        <w:ind w:left="0" w:firstLine="0"/>
      </w:pPr>
    </w:p>
    <w:p w:rsidR="00A553CB" w:rsidRDefault="00A553CB" w:rsidP="00D75448">
      <w:pPr>
        <w:ind w:left="0" w:firstLine="0"/>
      </w:pPr>
    </w:p>
    <w:p w:rsidR="009C1EEF" w:rsidRDefault="00D75448" w:rsidP="00D75448">
      <w:pPr>
        <w:ind w:left="0" w:firstLine="0"/>
      </w:pPr>
      <w:r>
        <w:rPr>
          <w:u w:val="single"/>
        </w:rPr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D61695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25.8pt;margin-top:8.85pt;width:318.15pt;height:137.6pt;z-index:251668992;mso-width-relative:margin;mso-height-relative:margin">
            <v:textbox>
              <w:txbxContent>
                <w:p w:rsidR="00A553CB" w:rsidRPr="008D6281" w:rsidRDefault="00A553CB" w:rsidP="008D6281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Activate prior knowledge.</w:t>
                  </w:r>
                </w:p>
                <w:p w:rsidR="00A553CB" w:rsidRPr="008D6281" w:rsidRDefault="00A553CB" w:rsidP="008D6281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Determine purpose for reading and reading rate necessary for purpose.</w:t>
                  </w:r>
                </w:p>
                <w:p w:rsidR="00A553CB" w:rsidRPr="008D6281" w:rsidRDefault="00A553CB" w:rsidP="008D6281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Preview text and ask questions.</w:t>
                  </w:r>
                </w:p>
                <w:p w:rsidR="00A553CB" w:rsidRPr="008D6281" w:rsidRDefault="00A553CB" w:rsidP="008D6281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Cite sources</w:t>
                  </w:r>
                </w:p>
                <w:p w:rsidR="00A553CB" w:rsidRPr="008D6281" w:rsidRDefault="00A553CB" w:rsidP="008D6281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Assess and reflect with partner</w:t>
                  </w:r>
                </w:p>
                <w:p w:rsidR="00A553CB" w:rsidRPr="008D6281" w:rsidRDefault="00A553CB" w:rsidP="008D6281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Summarize, make connections and conclusions</w:t>
                  </w:r>
                </w:p>
                <w:p w:rsidR="00A553CB" w:rsidRPr="008D6281" w:rsidRDefault="00A553CB" w:rsidP="008D6281">
                  <w:pPr>
                    <w:numPr>
                      <w:ilvl w:val="0"/>
                      <w:numId w:val="3"/>
                    </w:numPr>
                  </w:pPr>
                  <w:r w:rsidRPr="008D6281">
                    <w:rPr>
                      <w:lang w:val="en-CA"/>
                    </w:rPr>
                    <w:t>Revisit text</w:t>
                  </w:r>
                </w:p>
                <w:p w:rsidR="00A553CB" w:rsidRDefault="00A553CB" w:rsidP="008D6281">
                  <w:pPr>
                    <w:numPr>
                      <w:ilvl w:val="0"/>
                      <w:numId w:val="3"/>
                    </w:numPr>
                  </w:pPr>
                  <w:r w:rsidRPr="008D6281">
                    <w:rPr>
                      <w:lang w:val="en-CA"/>
                    </w:rPr>
                    <w:t xml:space="preserve">Respond to text dependent on purpose.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2" type="#_x0000_t202" style="position:absolute;margin-left:343.1pt;margin-top:12.05pt;width:312.9pt;height:112.4pt;z-index:251670016;mso-width-relative:margin;mso-height-relative:margin">
            <v:textbox>
              <w:txbxContent>
                <w:p w:rsidR="00A553CB" w:rsidRDefault="00A553C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</w:t>
                  </w:r>
                  <w:r w:rsidR="00C95B0B">
                    <w:rPr>
                      <w:lang w:val="en-CA"/>
                    </w:rPr>
                    <w:t>w are t</w:t>
                  </w:r>
                  <w:r>
                    <w:rPr>
                      <w:lang w:val="en-CA"/>
                    </w:rPr>
                    <w:t>he reader and writer connected in an informational text?</w:t>
                  </w:r>
                </w:p>
                <w:p w:rsidR="00A553CB" w:rsidRDefault="00A553C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the reader recall/collect details when reading information texts?</w:t>
                  </w:r>
                </w:p>
                <w:p w:rsidR="00A553CB" w:rsidRDefault="00A553C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Why ask questions? </w:t>
                  </w:r>
                </w:p>
                <w:p w:rsidR="00A553CB" w:rsidRPr="008D6281" w:rsidRDefault="00A553C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does asking questions help comprehend and respond?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8D6281" w:rsidRDefault="008D6281" w:rsidP="00D75448">
      <w:pPr>
        <w:ind w:left="0" w:firstLine="0"/>
        <w:rPr>
          <w:u w:val="single"/>
        </w:rPr>
      </w:pPr>
    </w:p>
    <w:p w:rsidR="008D6281" w:rsidRDefault="008D6281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D61695" w:rsidP="00D75448">
      <w:pPr>
        <w:ind w:left="0" w:firstLine="0"/>
      </w:pPr>
      <w:r>
        <w:rPr>
          <w:noProof/>
        </w:rPr>
        <w:pict>
          <v:shape id="_x0000_s1066" type="#_x0000_t202" style="position:absolute;margin-left:270.25pt;margin-top:10.8pt;width:258.35pt;height:21.4pt;z-index:251674112;mso-width-percent:400;mso-height-percent:200;mso-width-percent:400;mso-height-percent:200;mso-width-relative:margin;mso-height-relative:margin">
            <v:textbox style="mso-fit-shape-to-text:t">
              <w:txbxContent>
                <w:p w:rsidR="00A553CB" w:rsidRPr="00B32826" w:rsidRDefault="00A553CB" w:rsidP="00B32826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CRA10.3b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4pt;height:21.4pt;z-index:251658752;mso-width-percent:400;mso-height-percent:200;mso-width-percent:400;mso-height-percent:200;mso-width-relative:margin;mso-height-relative:margin">
            <v:textbox style="mso-fit-shape-to-text:t">
              <w:txbxContent>
                <w:p w:rsidR="00A553CB" w:rsidRPr="00D964B2" w:rsidRDefault="00A553C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CRA10.1b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D61695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35pt;height:21.4pt;z-index:251662848;mso-width-percent:400;mso-height-percent:200;mso-width-percent:400;mso-height-percent:200;mso-width-relative:margin;mso-height-relative:margin">
            <v:textbox style="mso-fit-shape-to-text:t">
              <w:txbxContent>
                <w:p w:rsidR="00A553CB" w:rsidRPr="00B32826" w:rsidRDefault="00A553C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CRA10.4C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59776;mso-width-percent:400;mso-height-percent:200;mso-width-percent:400;mso-height-percent:200;mso-width-relative:margin;mso-height-relative:margin">
            <v:textbox style="mso-fit-shape-to-text:t">
              <w:txbxContent>
                <w:p w:rsidR="00A553CB" w:rsidRPr="00B32826" w:rsidRDefault="00A553C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CRA10.1d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61695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8.3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A553CB" w:rsidRPr="00B32826" w:rsidRDefault="00A553C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CRA10.4b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8.4pt;height:21.4pt;z-index:251660800;mso-width-percent:400;mso-height-percent:200;mso-width-percent:400;mso-height-percent:200;mso-width-relative:margin;mso-height-relative:margin">
            <v:textbox style="mso-fit-shape-to-text:t">
              <w:txbxContent>
                <w:p w:rsidR="00A553CB" w:rsidRPr="00B32826" w:rsidRDefault="00A553C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CRA10.1E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61695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8.3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A553CB" w:rsidRPr="00B32826" w:rsidRDefault="00A553C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CRA10.4g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35pt;height:21.4pt;z-index:251661824;mso-width-percent:400;mso-height-percent:200;mso-width-percent:400;mso-height-percent:200;mso-width-relative:margin;mso-height-relative:margin">
            <v:textbox style="mso-fit-shape-to-text:t">
              <w:txbxContent>
                <w:p w:rsidR="00A553CB" w:rsidRPr="00B32826" w:rsidRDefault="00A553C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CRA10.3a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61695" w:rsidP="00D75448">
      <w:pPr>
        <w:ind w:left="0" w:firstLine="0"/>
      </w:pPr>
      <w:r>
        <w:rPr>
          <w:noProof/>
        </w:rPr>
        <w:pict>
          <v:shape id="_x0000_s1064" type="#_x0000_t202" style="position:absolute;margin-left:-1.3pt;margin-top:9.6pt;width:258.35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A553CB" w:rsidRPr="00B32826" w:rsidRDefault="00A553CB" w:rsidP="00B32826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CRA10.3b</w:t>
                  </w:r>
                </w:p>
              </w:txbxContent>
            </v:textbox>
          </v:shape>
        </w:pict>
      </w:r>
    </w:p>
    <w:p w:rsidR="00D75448" w:rsidRDefault="00D61695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9.4pt;margin-top:.5pt;width:258.35pt;height:21.4pt;z-index:251663872;mso-width-percent:400;mso-height-percent:200;mso-width-percent:400;mso-height-percent:200;mso-width-relative:margin;mso-height-relative:margin">
            <v:textbox style="mso-fit-shape-to-text:t">
              <w:txbxContent>
                <w:p w:rsidR="00A553CB" w:rsidRPr="00B32826" w:rsidRDefault="00A553C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CRA10.4J</w:t>
                  </w:r>
                </w:p>
              </w:txbxContent>
            </v:textbox>
          </v:shape>
        </w:pict>
      </w:r>
    </w:p>
    <w:p w:rsidR="00D75448" w:rsidRDefault="00D61695" w:rsidP="00D75448">
      <w:pPr>
        <w:ind w:left="0" w:firstLine="0"/>
      </w:pPr>
      <w:r>
        <w:rPr>
          <w:noProof/>
        </w:rPr>
        <w:pict>
          <v:shape id="_x0000_s1063" type="#_x0000_t202" style="position:absolute;margin-left:269.8pt;margin-top:-76.2pt;width:258.4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A553CB" w:rsidRPr="00B32826" w:rsidRDefault="00A553CB" w:rsidP="00B32826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CRA10.4d</w:t>
                  </w:r>
                </w:p>
              </w:txbxContent>
            </v:textbox>
          </v:shape>
        </w:pict>
      </w:r>
    </w:p>
    <w:p w:rsidR="00D75448" w:rsidRDefault="00D61695" w:rsidP="00D75448">
      <w:pPr>
        <w:ind w:left="0" w:firstLine="0"/>
      </w:pPr>
      <w:r>
        <w:rPr>
          <w:noProof/>
        </w:rPr>
        <w:pict>
          <v:shape id="_x0000_s1067" type="#_x0000_t202" style="position:absolute;margin-left:270.25pt;margin-top:.75pt;width:258.35pt;height:21.4pt;z-index:251675136;mso-width-percent:400;mso-height-percent:200;mso-width-percent:400;mso-height-percent:200;mso-width-relative:margin;mso-height-relative:margin">
            <v:textbox style="mso-fit-shape-to-text:t">
              <w:txbxContent>
                <w:p w:rsidR="00A553CB" w:rsidRPr="00B32826" w:rsidRDefault="00A553CB" w:rsidP="00B32826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CCA10.2j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5" type="#_x0000_t202" style="position:absolute;margin-left:-1.7pt;margin-top:.3pt;width:258.35pt;height:21.4pt;z-index:251673088;mso-width-percent:400;mso-height-percent:200;mso-width-percent:400;mso-height-percent:200;mso-width-relative:margin;mso-height-relative:margin">
            <v:textbox style="mso-fit-shape-to-text:t">
              <w:txbxContent>
                <w:p w:rsidR="00A553CB" w:rsidRPr="00B32826" w:rsidRDefault="00A553CB" w:rsidP="00B32826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CRA10.4a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A0F51"/>
    <w:multiLevelType w:val="hybridMultilevel"/>
    <w:tmpl w:val="6DAA83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92211A3"/>
    <w:multiLevelType w:val="hybridMultilevel"/>
    <w:tmpl w:val="BB2C2B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32B09D1"/>
    <w:multiLevelType w:val="hybridMultilevel"/>
    <w:tmpl w:val="6B1EC8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defaultTabStop w:val="720"/>
  <w:drawingGridHorizontalSpacing w:val="110"/>
  <w:displayHorizontalDrawingGridEvery w:val="2"/>
  <w:characterSpacingControl w:val="doNotCompress"/>
  <w:compat/>
  <w:rsids>
    <w:rsidRoot w:val="00734A1A"/>
    <w:rsid w:val="00173E73"/>
    <w:rsid w:val="00221166"/>
    <w:rsid w:val="002B31A7"/>
    <w:rsid w:val="003F1D45"/>
    <w:rsid w:val="0046544F"/>
    <w:rsid w:val="00734A1A"/>
    <w:rsid w:val="008D6281"/>
    <w:rsid w:val="009C1EEF"/>
    <w:rsid w:val="00A553CB"/>
    <w:rsid w:val="00B32826"/>
    <w:rsid w:val="00C75C60"/>
    <w:rsid w:val="00C95B0B"/>
    <w:rsid w:val="00D61695"/>
    <w:rsid w:val="00D75448"/>
    <w:rsid w:val="00D7758B"/>
    <w:rsid w:val="00D964B2"/>
    <w:rsid w:val="00FB7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365E5075AA1408028CA4D4610CE8E" ma:contentTypeVersion="0" ma:contentTypeDescription="Create a new document." ma:contentTypeScope="" ma:versionID="6baa207752ab59219db9cdce910c59e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5D3988-AB8C-4EFC-902A-729509DA467F}"/>
</file>

<file path=customXml/itemProps2.xml><?xml version="1.0" encoding="utf-8"?>
<ds:datastoreItem xmlns:ds="http://schemas.openxmlformats.org/officeDocument/2006/customXml" ds:itemID="{B96EF6AB-79CE-4B3B-87D2-07B6444BF9CC}"/>
</file>

<file path=customXml/itemProps3.xml><?xml version="1.0" encoding="utf-8"?>
<ds:datastoreItem xmlns:ds="http://schemas.openxmlformats.org/officeDocument/2006/customXml" ds:itemID="{E9DB1EFB-5942-490A-8A16-7863C48C95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</Words>
  <Characters>516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2011-09-20T16:04:00Z</cp:lastPrinted>
  <dcterms:created xsi:type="dcterms:W3CDTF">2012-06-14T19:51:00Z</dcterms:created>
  <dcterms:modified xsi:type="dcterms:W3CDTF">2012-06-14T19:51:00Z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0x010100A19365E5075AA1408028CA4D4610CE8E</vt:lpwstr>
  </property>
</Properties>
</file>