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8.3pt;height:48.25pt;z-index:251634688;mso-width-percent:400;mso-height-percent:200;mso-width-percent:400;mso-height-percent:200;mso-width-relative:margin;mso-height-relative:margin">
            <v:textbox style="mso-fit-shape-to-text:t">
              <w:txbxContent>
                <w:p w:rsidR="00F6324B" w:rsidRDefault="00F6324B" w:rsidP="00AD65BC">
                  <w:r>
                    <w:t xml:space="preserve">Task: </w:t>
                  </w:r>
                </w:p>
                <w:p w:rsidR="00F6324B" w:rsidRDefault="00F6324B" w:rsidP="00AD65BC">
                  <w:r>
                    <w:tab/>
                  </w:r>
                  <w:r>
                    <w:tab/>
                    <w:t>Listening</w:t>
                  </w:r>
                </w:p>
                <w:p w:rsidR="00F6324B" w:rsidRPr="00734A1A" w:rsidRDefault="00F6324B" w:rsidP="00734A1A"/>
              </w:txbxContent>
            </v:textbox>
          </v:shape>
        </w:pict>
      </w:r>
    </w:p>
    <w:p w:rsidR="00D75448" w:rsidRDefault="00D77D60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3776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57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673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0832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38784;mso-height-percent:200;mso-height-percent:200;mso-width-relative:margin;mso-height-relative:margin">
            <v:textbox style="mso-fit-shape-to-text:t">
              <w:txbxContent>
                <w:p w:rsidR="00F6324B" w:rsidRDefault="00F6324B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39808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4.8pt;margin-top:11.4pt;width:219pt;height:35.75pt;z-index:251641856;mso-width-relative:margin;mso-height-relative:margin">
            <v:textbox>
              <w:txbxContent>
                <w:p w:rsidR="00F6324B" w:rsidRDefault="00F6324B">
                  <w:r>
                    <w:t>Activate prior knowledge of good listening techniques.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45" type="#_x0000_t202" style="position:absolute;margin-left:473.7pt;margin-top:11.8pt;width:223.45pt;height:34.8pt;z-index:251654144;mso-height-percent:200;mso-height-percent:200;mso-width-relative:margin;mso-height-relative:margin">
            <v:textbox style="mso-fit-shape-to-text:t">
              <w:txbxContent>
                <w:p w:rsidR="00F6324B" w:rsidRDefault="00F6324B" w:rsidP="00734A1A">
                  <w:r>
                    <w:t>Seek and consider peer suggestions.</w:t>
                  </w:r>
                </w:p>
                <w:p w:rsidR="00F6324B" w:rsidRPr="00734A1A" w:rsidRDefault="00F6324B" w:rsidP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4.7pt;margin-top:11.35pt;width:237.25pt;height:48.25pt;z-index:251648000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>Make connections: personal, self, text, world, previous experiences.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34" type="#_x0000_t202" style="position:absolute;margin-left:-45.65pt;margin-top:11.35pt;width:218.55pt;height:35.25pt;z-index:251642880;mso-width-relative:margin;mso-height-relative:margin">
            <v:textbox>
              <w:txbxContent>
                <w:p w:rsidR="00F6324B" w:rsidRDefault="00F6324B">
                  <w:r>
                    <w:t>Anticipate message and author’s intent. Make predictions.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7pt;margin-top:6.35pt;width:223.45pt;height:48.25pt;z-index:251655168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Reflect and interpret, react and state opinions. 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40" type="#_x0000_t202" style="position:absolute;margin-left:207.85pt;margin-top:11.95pt;width:236.85pt;height:48.25pt;z-index:251649024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Note key ideas, sequencing of ideas, supporting details, focus, message. 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65pt;margin-top:11.55pt;width:218.5pt;height:34.8pt;z-index:251643904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>Set purpose for listening.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7pt;margin-top:12.1pt;width:223.45pt;height:34.8pt;z-index:251656192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Discuss. Practice good group behaviors. 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8.25pt;margin-top:12.8pt;width:236.45pt;height:34.8pt;z-index:251650048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Note mental images inspired by oral pres. 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55pt;margin-top:10.25pt;width:219pt;height:37.35pt;z-index:251644928;mso-width-relative:margin;mso-height-relative:margin">
            <v:textbox>
              <w:txbxContent>
                <w:p w:rsidR="00F6324B" w:rsidRPr="00C41A78" w:rsidRDefault="00F6324B" w:rsidP="00734A1A">
                  <w:pPr>
                    <w:ind w:left="0" w:firstLine="0"/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Review how to take notes during oral presentations.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4.6pt;margin-top:12.85pt;width:218.5pt;height:34.25pt;z-index:251645952;mso-width-relative:margin;mso-height-relative:margin">
            <v:textbox>
              <w:txbxContent>
                <w:p w:rsidR="00F6324B" w:rsidRDefault="00F6324B">
                  <w:r>
                    <w:t>Plan how you will communicate what you heard and understood.</w:t>
                  </w:r>
                </w:p>
                <w:p w:rsidR="00F6324B" w:rsidRDefault="00F6324B"/>
              </w:txbxContent>
            </v:textbox>
          </v:shape>
        </w:pict>
      </w:r>
      <w:r>
        <w:rPr>
          <w:noProof/>
          <w:lang w:eastAsia="zh-TW"/>
        </w:rPr>
        <w:pict>
          <v:shape id="_x0000_s1042" type="#_x0000_t202" style="position:absolute;margin-left:207.8pt;margin-top:12.9pt;width:237.3pt;height:48.25pt;z-index:251651072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Confirm and adjust predictions and inferences based on stated and implied ideas. 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48" type="#_x0000_t202" style="position:absolute;margin-left:477pt;margin-top:2pt;width:224.25pt;height:48.25pt;z-index:251657216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>Recall, paraphrase, summarize and synthesize main idea.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38" type="#_x0000_t202" style="position:absolute;margin-left:-45.55pt;margin-top:12.1pt;width:218.5pt;height:48.25pt;z-index:251646976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Prepare good questions to be asked of speaker. 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7pt;margin-top:7.05pt;width:226.3pt;height:34.8pt;z-index:251658240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Apply knowledge to new tasks. </w:t>
                  </w:r>
                </w:p>
                <w:p w:rsidR="00F6324B" w:rsidRDefault="00F6324B"/>
              </w:txbxContent>
            </v:textbox>
          </v:shape>
        </w:pict>
      </w: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7.8pt;margin-top:4.05pt;width:240.25pt;height:48.25pt;z-index:251652096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Ask questions for understanding and to clarify purpose, function, implicit and explicit messages.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D77D60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5" type="#_x0000_t202" style="position:absolute;margin-left:-45.55pt;margin-top:2.85pt;width:227.5pt;height:38.4pt;z-index:251673600;mso-width-relative:margin;mso-height-relative:margin">
            <v:textbox>
              <w:txbxContent>
                <w:p w:rsidR="00F6324B" w:rsidRDefault="00F6324B" w:rsidP="00C41A78">
                  <w:r>
                    <w:t>Anticipate purpose, attitudes and beliefs of speaker.</w:t>
                  </w:r>
                </w:p>
                <w:p w:rsidR="00F6324B" w:rsidRPr="00D75448" w:rsidRDefault="00F6324B" w:rsidP="00C41A78"/>
              </w:txbxContent>
            </v:textbox>
          </v:shape>
        </w:pict>
      </w:r>
    </w:p>
    <w:p w:rsidR="00C41A78" w:rsidRDefault="00D77D60" w:rsidP="00D75448">
      <w:pPr>
        <w:ind w:left="0" w:firstLine="0"/>
        <w:rPr>
          <w:u w:val="single"/>
        </w:rPr>
      </w:pPr>
      <w:r w:rsidRPr="00D77D60">
        <w:rPr>
          <w:noProof/>
          <w:lang w:eastAsia="zh-TW"/>
        </w:rPr>
        <w:pict>
          <v:shape id="_x0000_s1044" type="#_x0000_t202" style="position:absolute;margin-left:208.2pt;margin-top:7.1pt;width:239.85pt;height:48.25pt;z-index:251653120;mso-height-percent:200;mso-height-percent:200;mso-width-relative:margin;mso-height-relative:margin">
            <v:textbox style="mso-fit-shape-to-text:t">
              <w:txbxContent>
                <w:p w:rsidR="00F6324B" w:rsidRDefault="00F6324B">
                  <w:r>
                    <w:t xml:space="preserve">Recognize use of verbal and non verbal cues, body language, gestures, facial expressions. </w:t>
                  </w:r>
                </w:p>
              </w:txbxContent>
            </v:textbox>
          </v:shape>
        </w:pict>
      </w: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D77D60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4" type="#_x0000_t202" style="position:absolute;margin-left:-45.55pt;margin-top:6.7pt;width:227.5pt;height:39.1pt;z-index:251672576;mso-width-relative:margin;mso-height-relative:margin">
            <v:textbox>
              <w:txbxContent>
                <w:p w:rsidR="00F6324B" w:rsidRDefault="00F6324B" w:rsidP="00C41A78">
                  <w:r>
                    <w:t>Prepare to practice concentration and focus when listening.</w:t>
                  </w:r>
                </w:p>
                <w:p w:rsidR="00F6324B" w:rsidRPr="00D75448" w:rsidRDefault="00F6324B" w:rsidP="00C41A78"/>
              </w:txbxContent>
            </v:textbox>
          </v:shape>
        </w:pict>
      </w: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D77D60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6" type="#_x0000_t202" style="position:absolute;margin-left:208.2pt;margin-top:11.55pt;width:239.9pt;height:21.4pt;z-index:251674624;mso-height-percent:200;mso-height-percent:200;mso-width-relative:margin;mso-height-relative:margin">
            <v:textbox style="mso-fit-shape-to-text:t">
              <w:txbxContent>
                <w:p w:rsidR="00F6324B" w:rsidRPr="00D75448" w:rsidRDefault="00F6324B" w:rsidP="00C41A78">
                  <w:r>
                    <w:t>Interact with respect and insight.</w:t>
                  </w:r>
                </w:p>
              </w:txbxContent>
            </v:textbox>
          </v:shape>
        </w:pict>
      </w:r>
    </w:p>
    <w:p w:rsidR="00C41A78" w:rsidRDefault="00D77D60" w:rsidP="00D75448">
      <w:pPr>
        <w:ind w:left="0" w:firstLine="0"/>
        <w:rPr>
          <w:u w:val="single"/>
        </w:rPr>
      </w:pPr>
      <w:r>
        <w:rPr>
          <w:noProof/>
          <w:u w:val="single"/>
        </w:rPr>
        <w:pict>
          <v:shape id="_x0000_s1067" type="#_x0000_t202" style="position:absolute;margin-left:207.75pt;margin-top:28.55pt;width:240.3pt;height:34.8pt;z-index:251675648;mso-height-percent:200;mso-height-percent:200;mso-width-relative:margin;mso-height-relative:margin">
            <v:textbox style="mso-fit-shape-to-text:t">
              <w:txbxContent>
                <w:p w:rsidR="00F6324B" w:rsidRPr="00D75448" w:rsidRDefault="00F6324B" w:rsidP="00C41A78">
                  <w:r>
                    <w:t xml:space="preserve">Draft, revise, edit expression of what you listened to. </w:t>
                  </w:r>
                </w:p>
              </w:txbxContent>
            </v:textbox>
          </v:shape>
        </w:pict>
      </w:r>
      <w:r>
        <w:rPr>
          <w:noProof/>
          <w:u w:val="single"/>
        </w:rPr>
        <w:pict>
          <v:shape id="_x0000_s1063" type="#_x0000_t202" style="position:absolute;margin-left:-45.1pt;margin-top:11.85pt;width:227.5pt;height:48.25pt;z-index:251671552;mso-height-percent:200;mso-height-percent:200;mso-width-relative:margin;mso-height-relative:margin">
            <v:textbox style="mso-fit-shape-to-text:t">
              <w:txbxContent>
                <w:p w:rsidR="00F6324B" w:rsidRDefault="00F6324B" w:rsidP="00C41A78">
                  <w:r>
                    <w:t xml:space="preserve">Make connections with topic beforehand, to enhance listening experience. </w:t>
                  </w:r>
                </w:p>
                <w:p w:rsidR="00F6324B" w:rsidRPr="00D75448" w:rsidRDefault="00F6324B" w:rsidP="00C41A78"/>
              </w:txbxContent>
            </v:textbox>
          </v:shape>
        </w:pict>
      </w:r>
    </w:p>
    <w:p w:rsidR="00D75448" w:rsidRDefault="00D75448" w:rsidP="00D75448">
      <w:pPr>
        <w:ind w:left="0" w:firstLine="0"/>
      </w:pPr>
      <w:r w:rsidRPr="00D75448">
        <w:rPr>
          <w:u w:val="single"/>
        </w:rPr>
        <w:lastRenderedPageBreak/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 </w:t>
      </w:r>
      <w:r w:rsidRPr="00D75448">
        <w:rPr>
          <w:u w:val="single"/>
        </w:rPr>
        <w:t>Enduring Understanding</w:t>
      </w:r>
      <w:r>
        <w:rPr>
          <w:u w:val="single"/>
        </w:rPr>
        <w:t>s</w:t>
      </w:r>
      <w:r w:rsidRPr="00D75448">
        <w:t xml:space="preserve">   </w:t>
      </w: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7pt;margin-top:8.6pt;width:343.6pt;height:190.7pt;z-index:251667456;mso-width-relative:margin;mso-height-relative:margin">
            <v:textbox>
              <w:txbxContent>
                <w:p w:rsidR="00F6324B" w:rsidRDefault="00F6324B"/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good listening techniques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good group behavior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oral presentations are sequenced to ensure maximum communication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take notes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ways to connect to oral text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a variety of ways to activate prior knowledge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a variety of questioning techniques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make predictions`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purpose of listening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make inferences</w:t>
                  </w:r>
                </w:p>
                <w:p w:rsidR="00F6324B" w:rsidRDefault="00F6324B" w:rsidP="00F6324B">
                  <w:pPr>
                    <w:numPr>
                      <w:ilvl w:val="0"/>
                      <w:numId w:val="1"/>
                    </w:numPr>
                  </w:pPr>
                  <w:r>
                    <w:t>how to connect and construct meaning.</w:t>
                  </w:r>
                </w:p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  <w:p w:rsidR="00F6324B" w:rsidRDefault="00F6324B"/>
              </w:txbxContent>
            </v:textbox>
          </v:shape>
        </w:pict>
      </w: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40.6pt;margin-top:.1pt;width:322.35pt;height:167.8pt;z-index:251668480;mso-width-relative:margin;mso-height-relative:margin">
            <v:textbox>
              <w:txbxContent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active listening behaviours support engagement and lead to better comprehension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knowing the purpose for listening increases focus and understanding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 xml:space="preserve">That note-taking is a technique used to recall information and save time 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rPr>
                      <w:lang w:val="en-CA"/>
                    </w:rPr>
                    <w:t>That appropriate responses demonstrate understanding</w:t>
                  </w:r>
                </w:p>
                <w:p w:rsid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t>That there is a time to speak and a time to listen</w:t>
                  </w:r>
                </w:p>
                <w:p w:rsid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t>That asking questions is a strategy to check understanding</w:t>
                  </w:r>
                </w:p>
                <w:p w:rsidR="00F6324B" w:rsidRDefault="00F6324B" w:rsidP="00F6324B">
                  <w:pPr>
                    <w:numPr>
                      <w:ilvl w:val="0"/>
                      <w:numId w:val="2"/>
                    </w:numPr>
                  </w:pPr>
                  <w:r>
                    <w:t>That precise language is needed to communicate a message effectively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C41A78" w:rsidRDefault="00C41A78" w:rsidP="00D75448">
      <w:pPr>
        <w:ind w:left="0" w:firstLine="0"/>
        <w:rPr>
          <w:u w:val="single"/>
        </w:rPr>
      </w:pPr>
    </w:p>
    <w:p w:rsidR="009C1EEF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D77D60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5.45pt;margin-top:8.55pt;width:257.75pt;height:94.7pt;z-index:251669504;mso-width-percent:400;mso-width-percent:400;mso-width-relative:margin;mso-height-relative:margin">
            <v:textbox>
              <w:txbxContent>
                <w:p w:rsidR="00F6324B" w:rsidRP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Demonstrate active listening behaviours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Take notes to recall</w:t>
                  </w:r>
                </w:p>
                <w:p w:rsidR="00F6324B" w:rsidRPr="00F6324B" w:rsidRDefault="00F6324B" w:rsidP="00F6324B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Identify techniques to support effective listening</w:t>
                  </w:r>
                </w:p>
                <w:p w:rsidR="00F6324B" w:rsidRPr="00F6324B" w:rsidRDefault="00F6324B" w:rsidP="00AF524E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Ask questions to check understanding, evaluate message and seek additional info</w:t>
                  </w:r>
                </w:p>
                <w:p w:rsidR="00F6324B" w:rsidRDefault="00F6324B" w:rsidP="00AF524E">
                  <w:pPr>
                    <w:numPr>
                      <w:ilvl w:val="0"/>
                      <w:numId w:val="3"/>
                    </w:numPr>
                  </w:pPr>
                  <w:r>
                    <w:rPr>
                      <w:lang w:val="en-CA"/>
                    </w:rPr>
                    <w:t>Use listening for a specific purpose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44.4pt;margin-top:12.6pt;width:311.15pt;height:103.1pt;z-index:251670528;mso-width-relative:margin;mso-height-relative:margin">
            <v:textbox>
              <w:txbxContent>
                <w:p w:rsidR="00F6324B" w:rsidRDefault="00AF524E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Which  behaviours</w:t>
                  </w:r>
                  <w:r w:rsidR="00F6324B">
                    <w:rPr>
                      <w:lang w:val="en-CA"/>
                    </w:rPr>
                    <w:t xml:space="preserve"> make listening more effective?</w:t>
                  </w:r>
                </w:p>
                <w:p w:rsid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How does knowing the purpose for listening increase focus and improve understanding?</w:t>
                  </w:r>
                </w:p>
                <w:p w:rsid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techniques can be used to support recall of info?</w:t>
                  </w:r>
                </w:p>
                <w:p w:rsid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What strategies can be used to check understanding and evaluate message?</w:t>
                  </w:r>
                </w:p>
                <w:p w:rsidR="00F6324B" w:rsidRP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Why do we listen?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F6324B" w:rsidRDefault="00F6324B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D77D60" w:rsidP="00D75448">
      <w:pPr>
        <w:ind w:left="0" w:firstLine="0"/>
      </w:pPr>
      <w:r>
        <w:rPr>
          <w:noProof/>
        </w:rPr>
        <w:pict>
          <v:shape id="_x0000_s1068" type="#_x0000_t202" style="position:absolute;margin-left:270.55pt;margin-top:10.8pt;width:258.35pt;height:21.4pt;z-index:251676672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F6324B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8.4pt;height:21.4pt;z-index:251659264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CRA10.3A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D77D60" w:rsidP="00D75448">
      <w:pPr>
        <w:ind w:left="0" w:firstLine="0"/>
      </w:pPr>
      <w:r>
        <w:rPr>
          <w:noProof/>
        </w:rPr>
        <w:pict>
          <v:shape id="_x0000_s1070" type="#_x0000_t202" style="position:absolute;margin-left:270.95pt;margin-top:.9pt;width:258.35pt;height:21.4pt;z-index:251678720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6B5A3E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CCA10.3F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8.35pt;height:21.4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CRA10.3B</w:t>
                  </w:r>
                </w:p>
              </w:txbxContent>
            </v:textbox>
          </v:shape>
        </w:pict>
      </w:r>
    </w:p>
    <w:p w:rsidR="00D75448" w:rsidRDefault="00D77D60" w:rsidP="00D75448">
      <w:pPr>
        <w:ind w:left="0" w:firstLine="0"/>
      </w:pPr>
      <w:r>
        <w:rPr>
          <w:noProof/>
        </w:rPr>
        <w:pict>
          <v:shape id="_x0000_s1069" type="#_x0000_t202" style="position:absolute;margin-left:269.4pt;margin-top:-42.5pt;width:258.35pt;height:21.4pt;z-index:251677696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6B5A3E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CCA10.3A</w:t>
                  </w:r>
                </w:p>
              </w:txbxContent>
            </v:textbox>
          </v:shape>
        </w:pict>
      </w:r>
    </w:p>
    <w:p w:rsidR="00D75448" w:rsidRDefault="00D77D60" w:rsidP="00D75448">
      <w:pPr>
        <w:ind w:left="0" w:firstLine="0"/>
      </w:pPr>
      <w:r>
        <w:rPr>
          <w:noProof/>
        </w:rPr>
        <w:pict>
          <v:shape id="_x0000_s1071" type="#_x0000_t202" style="position:absolute;margin-left:269.85pt;margin-top:4.45pt;width:258.35pt;height:21.4pt;z-index:251679744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6B5A3E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ARA10.1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8.4pt;height:21.4pt;z-index:251661312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CRA10.3C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7D60" w:rsidP="00D75448">
      <w:pPr>
        <w:ind w:left="0" w:firstLine="0"/>
      </w:pPr>
      <w:r>
        <w:rPr>
          <w:noProof/>
        </w:rPr>
        <w:pict>
          <v:shape id="_x0000_s1072" type="#_x0000_t202" style="position:absolute;margin-left:269.85pt;margin-top:7.9pt;width:258.35pt;height:21.4pt;z-index:251680768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6B5A3E" w:rsidP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ARA10.2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8.35pt;height:21.4pt;z-index:251662336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F6324B">
                  <w:pPr>
                    <w:rPr>
                      <w:lang w:val="en-CA"/>
                    </w:rPr>
                  </w:pPr>
                  <w:r w:rsidRPr="00F6324B">
                    <w:rPr>
                      <w:highlight w:val="yellow"/>
                      <w:lang w:val="en-CA"/>
                    </w:rPr>
                    <w:t>CRA10.3D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-1.3pt;margin-top:11pt;width:258.35pt;height:21.4pt;z-index:251664384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-.5pt;margin-top:1.8pt;width:258.35pt;height:21.4pt;z-index:251663360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-.45pt;margin-top:2.05pt;width:258.3pt;height:21.4pt;z-index:251665408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CRA10.3H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7D60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-.9pt;margin-top:4pt;width:258.3pt;height:21.4pt;z-index:251666432;mso-width-percent:400;mso-height-percent:200;mso-width-percent:400;mso-height-percent:200;mso-width-relative:margin;mso-height-relative:margin">
            <v:textbox style="mso-fit-shape-to-text:t">
              <w:txbxContent>
                <w:p w:rsidR="00F6324B" w:rsidRPr="00F6324B" w:rsidRDefault="00F6324B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CRA10.3I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685937"/>
    <w:multiLevelType w:val="hybridMultilevel"/>
    <w:tmpl w:val="CDBC5E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1B727E8"/>
    <w:multiLevelType w:val="hybridMultilevel"/>
    <w:tmpl w:val="016258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E8A450C"/>
    <w:multiLevelType w:val="hybridMultilevel"/>
    <w:tmpl w:val="5A829B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defaultTabStop w:val="720"/>
  <w:drawingGridHorizontalSpacing w:val="110"/>
  <w:displayHorizontalDrawingGridEvery w:val="2"/>
  <w:characterSpacingControl w:val="doNotCompress"/>
  <w:compat/>
  <w:rsids>
    <w:rsidRoot w:val="00734A1A"/>
    <w:rsid w:val="002B31A7"/>
    <w:rsid w:val="003F1D45"/>
    <w:rsid w:val="0046544F"/>
    <w:rsid w:val="0047483F"/>
    <w:rsid w:val="006B5A3E"/>
    <w:rsid w:val="00734A1A"/>
    <w:rsid w:val="007D08E8"/>
    <w:rsid w:val="00917368"/>
    <w:rsid w:val="009C1EEF"/>
    <w:rsid w:val="00A50B2B"/>
    <w:rsid w:val="00AD65BC"/>
    <w:rsid w:val="00AF524E"/>
    <w:rsid w:val="00B15EE3"/>
    <w:rsid w:val="00C41A78"/>
    <w:rsid w:val="00CA4E2E"/>
    <w:rsid w:val="00D75448"/>
    <w:rsid w:val="00D7758B"/>
    <w:rsid w:val="00D77D60"/>
    <w:rsid w:val="00EB196F"/>
    <w:rsid w:val="00F63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365E5075AA1408028CA4D4610CE8E" ma:contentTypeVersion="0" ma:contentTypeDescription="Create a new document." ma:contentTypeScope="" ma:versionID="6baa207752ab59219db9cdce910c59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72C94-8776-46A5-A2D6-AB8D73A57557}"/>
</file>

<file path=customXml/itemProps2.xml><?xml version="1.0" encoding="utf-8"?>
<ds:datastoreItem xmlns:ds="http://schemas.openxmlformats.org/officeDocument/2006/customXml" ds:itemID="{E282A783-696F-4B84-82A0-822520146FBE}"/>
</file>

<file path=customXml/itemProps3.xml><?xml version="1.0" encoding="utf-8"?>
<ds:datastoreItem xmlns:ds="http://schemas.openxmlformats.org/officeDocument/2006/customXml" ds:itemID="{42BC5353-5AB9-463E-BA7B-3ACCC5AD9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cp:lastPrinted>2011-06-10T15:46:00Z</cp:lastPrinted>
  <dcterms:created xsi:type="dcterms:W3CDTF">2012-06-14T19:50:00Z</dcterms:created>
  <dcterms:modified xsi:type="dcterms:W3CDTF">2012-06-14T19:50:00Z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0x010100A19365E5075AA1408028CA4D4610CE8E</vt:lpwstr>
  </property>
</Properties>
</file>