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742978" w:rsidP="00742978">
      <w:pPr>
        <w:jc w:val="center"/>
        <w:rPr>
          <w:b/>
          <w:sz w:val="28"/>
          <w:szCs w:val="28"/>
          <w:u w:val="single"/>
        </w:rPr>
      </w:pPr>
      <w:r w:rsidRPr="00742978">
        <w:rPr>
          <w:b/>
          <w:sz w:val="28"/>
          <w:szCs w:val="28"/>
          <w:u w:val="single"/>
        </w:rPr>
        <w:t>Checking for Conceptual Understanding (Intended for students in grades 10-12)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1)   “You can’t divide by zero.” Explain why not, (even though, of course, you can multiply by zero.)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2)   “Solving problems typically requires finding equivalent statements that simplify the problem” Explain - and in so doing, define the meaning of the = sign.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3)   You are told to “invert and multiply” to solve division problems with fractions. But why does it work? Prove it.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4)   Place these numbers in order of largest to smallest: .00156, 1/60, .0015, .001,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002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5)   “Multiplication is just repeated addition.” Explain why this statement is false, giving examples.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6)   A catering company rents out tables for big parties. 8 people can sit around a table. A school is giving a party for parents, siblings, students and teachers. The guest list totals 243. How many tables should the school rent?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7)   Most teachers assign final grades by using the mathematical mean (the “average”) to determine them. Give at least 2 reasons why the mean may not be the best measure of achievement by explaining what the mean hides.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8)   Construct a mathematical equation that describes the mathematical relationship between feet and yards. HINT: all you need as parts of the equation are F, Y, =, and 3.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9)   As you know, PEMDAS is shorthand for the order of operations for evaluating complex expressions (Parentheses, then Exponents, etc.). The order of operations is a convention.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X(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A + B) = XA + XB is the distributive property. It is a law. What is the difference between a convention and a law, then? Give another example of each.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10)  Why were imaginary numbers invented? [EXTRA CREDIT for 12</w:t>
      </w:r>
      <w:r>
        <w:rPr>
          <w:rFonts w:ascii="Helvetica" w:hAnsi="Helvetica" w:cs="Helvetica"/>
          <w:color w:val="444444"/>
          <w:sz w:val="21"/>
          <w:szCs w:val="21"/>
          <w:vertAlign w:val="superscript"/>
        </w:rPr>
        <w:t>th</w:t>
      </w:r>
      <w:r>
        <w:rPr>
          <w:rFonts w:ascii="Helvetica" w:hAnsi="Helvetica" w:cs="Helvetica"/>
          <w:color w:val="444444"/>
          <w:sz w:val="21"/>
          <w:szCs w:val="21"/>
        </w:rPr>
        <w:t xml:space="preserve"> graders: Why was the calculus invented?]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11) What’s the difference between an “accurate” answer and “an appropriately precise” answer? (HINT: when is the answer on your calculator inappropriate?)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12)   “In geometry, we begin with undefined terms.” Here’s what’s odd, though: every Geometry textbook always draw points, lines, and planes in exactly the same familiar and obvious way - as if we CAN define them, at least visually. So: define “undefined term” and explain why it doesn’t mean that points and lines have to be drawn the way we draw them; nor does it mean, on the other hand, that math chaos will ensue if there are no definitions or familiar images for the basic elements.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13) “In geometry we assume many axioms.” What’s the difference between valid and goofy axioms – in other words, what gives us the right to assume the axioms we do in Euclidean geometry?</w:t>
      </w:r>
    </w:p>
    <w:p w:rsidR="00742978" w:rsidRPr="00742978" w:rsidRDefault="00742978" w:rsidP="00742978">
      <w:pPr>
        <w:rPr>
          <w:sz w:val="28"/>
          <w:szCs w:val="28"/>
        </w:rPr>
      </w:pPr>
      <w:bookmarkStart w:id="0" w:name="_GoBack"/>
      <w:bookmarkEnd w:id="0"/>
    </w:p>
    <w:sectPr w:rsidR="00742978" w:rsidRPr="00742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8"/>
    <w:rsid w:val="00742978"/>
    <w:rsid w:val="007B7475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9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9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25F81C-E826-41D0-A283-642FDD183C78}"/>
</file>

<file path=customXml/itemProps2.xml><?xml version="1.0" encoding="utf-8"?>
<ds:datastoreItem xmlns:ds="http://schemas.openxmlformats.org/officeDocument/2006/customXml" ds:itemID="{53F7003C-2A27-4600-84F1-35AEEA9AF258}"/>
</file>

<file path=customXml/itemProps3.xml><?xml version="1.0" encoding="utf-8"?>
<ds:datastoreItem xmlns:ds="http://schemas.openxmlformats.org/officeDocument/2006/customXml" ds:itemID="{2DEE66F7-86BD-42AF-8638-0219F64DB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2014-04-23T14:42:00Z</dcterms:created>
  <dcterms:modified xsi:type="dcterms:W3CDTF">2014-04-23T14:43:00Z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