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0A" w:rsidRPr="00522845" w:rsidRDefault="00C4650A" w:rsidP="00522845">
      <w:pPr>
        <w:jc w:val="center"/>
        <w:rPr>
          <w:rFonts w:ascii="Comic Sans MS" w:hAnsi="Comic Sans MS"/>
          <w:b/>
          <w:sz w:val="36"/>
          <w:szCs w:val="36"/>
        </w:rPr>
      </w:pPr>
      <w:r w:rsidRPr="00522845">
        <w:rPr>
          <w:rFonts w:ascii="Comic Sans MS" w:hAnsi="Comic Sans MS"/>
          <w:b/>
          <w:sz w:val="36"/>
          <w:szCs w:val="36"/>
          <w:u w:val="single"/>
        </w:rPr>
        <w:t>It’s not how smart you are – it’s how you are smart</w:t>
      </w:r>
      <w:r w:rsidR="007E30B4" w:rsidRPr="00522845">
        <w:rPr>
          <w:rFonts w:ascii="Comic Sans MS" w:hAnsi="Comic Sans MS"/>
          <w:b/>
          <w:sz w:val="36"/>
          <w:szCs w:val="36"/>
          <w:u w:val="single"/>
        </w:rPr>
        <w:t>!</w:t>
      </w:r>
    </w:p>
    <w:p w:rsidR="00C4650A" w:rsidRPr="00522845" w:rsidRDefault="00C4650A">
      <w:pPr>
        <w:rPr>
          <w:rFonts w:ascii="Comic Sans MS" w:hAnsi="Comic Sans MS"/>
          <w:sz w:val="16"/>
          <w:szCs w:val="16"/>
        </w:rPr>
      </w:pPr>
    </w:p>
    <w:p w:rsidR="007E30B4" w:rsidRDefault="007E30B4" w:rsidP="007E30B4">
      <w:pPr>
        <w:rPr>
          <w:rFonts w:ascii="Comic Sans MS" w:hAnsi="Comic Sans MS"/>
        </w:rPr>
      </w:pPr>
      <w:r>
        <w:rPr>
          <w:rFonts w:ascii="Comic Sans MS" w:hAnsi="Comic Sans MS"/>
        </w:rPr>
        <w:t xml:space="preserve">Section One: </w:t>
      </w:r>
      <w:r w:rsidRPr="007E30B4">
        <w:rPr>
          <w:rFonts w:ascii="Comic Sans MS" w:hAnsi="Comic Sans MS"/>
          <w:u w:val="single"/>
        </w:rPr>
        <w:t>NATURALIST</w:t>
      </w:r>
      <w:r>
        <w:rPr>
          <w:rFonts w:ascii="Comic Sans MS" w:hAnsi="Comic Sans MS"/>
        </w:rPr>
        <w:t xml:space="preserve"> – these are people who love the outdoors, animals, field trips. More than this, though, these students pick up on subtle differences in meanings. The traditional classroom has not been accommodating to these children. At a young age, these people were likely collectors. They have a strong respect for all living creatures. </w:t>
      </w:r>
    </w:p>
    <w:p w:rsidR="00522845" w:rsidRDefault="00522845" w:rsidP="007E30B4">
      <w:pPr>
        <w:rPr>
          <w:rFonts w:ascii="Comic Sans MS" w:hAnsi="Comic Sans MS"/>
        </w:rPr>
      </w:pPr>
    </w:p>
    <w:p w:rsidR="00522845" w:rsidRDefault="00522845" w:rsidP="007E30B4">
      <w:pPr>
        <w:rPr>
          <w:rFonts w:ascii="Comic Sans MS" w:hAnsi="Comic Sans MS"/>
        </w:rPr>
      </w:pPr>
      <w:r>
        <w:rPr>
          <w:rFonts w:ascii="Comic Sans MS" w:hAnsi="Comic Sans MS"/>
        </w:rPr>
        <w:t>Likes to: be outside, with animals, geography, weather, interacting with surroundings</w:t>
      </w:r>
    </w:p>
    <w:p w:rsidR="00522845" w:rsidRDefault="00522845" w:rsidP="007E30B4">
      <w:pPr>
        <w:rPr>
          <w:rFonts w:ascii="Comic Sans MS" w:hAnsi="Comic Sans MS"/>
        </w:rPr>
      </w:pPr>
      <w:r>
        <w:rPr>
          <w:rFonts w:ascii="Comic Sans MS" w:hAnsi="Comic Sans MS"/>
        </w:rPr>
        <w:t>Is good at: categorizing, organizing a living area, planning a trip, preservation, conservation</w:t>
      </w:r>
    </w:p>
    <w:p w:rsidR="00522845" w:rsidRDefault="00522845" w:rsidP="007E30B4">
      <w:pPr>
        <w:rPr>
          <w:rFonts w:ascii="Comic Sans MS" w:hAnsi="Comic Sans MS"/>
        </w:rPr>
      </w:pPr>
      <w:r>
        <w:rPr>
          <w:rFonts w:ascii="Comic Sans MS" w:hAnsi="Comic Sans MS"/>
        </w:rPr>
        <w:t>Learns best by: studying natural phenomenon, being in a natural setting, learning about how thing work</w:t>
      </w:r>
    </w:p>
    <w:p w:rsidR="00522845" w:rsidRDefault="00522845" w:rsidP="007E30B4">
      <w:pPr>
        <w:rPr>
          <w:rFonts w:ascii="Comic Sans MS" w:hAnsi="Comic Sans MS"/>
        </w:rPr>
      </w:pPr>
    </w:p>
    <w:p w:rsidR="00522845" w:rsidRDefault="00522845" w:rsidP="007E30B4">
      <w:pPr>
        <w:rPr>
          <w:rFonts w:ascii="Comic Sans MS" w:hAnsi="Comic Sans MS"/>
        </w:rPr>
      </w:pPr>
    </w:p>
    <w:p w:rsidR="007E30B4" w:rsidRDefault="007E30B4" w:rsidP="007E30B4">
      <w:pPr>
        <w:rPr>
          <w:rFonts w:ascii="Comic Sans MS" w:hAnsi="Comic Sans MS"/>
        </w:rPr>
      </w:pPr>
      <w:r>
        <w:rPr>
          <w:rFonts w:ascii="Comic Sans MS" w:hAnsi="Comic Sans MS"/>
        </w:rPr>
        <w:t xml:space="preserve">Section Two: </w:t>
      </w:r>
      <w:r w:rsidRPr="007E30B4">
        <w:rPr>
          <w:rFonts w:ascii="Comic Sans MS" w:hAnsi="Comic Sans MS"/>
          <w:u w:val="single"/>
        </w:rPr>
        <w:t>MUSICAL/RHYTHMIC</w:t>
      </w:r>
      <w:r>
        <w:rPr>
          <w:rFonts w:ascii="Comic Sans MS" w:hAnsi="Comic Sans MS"/>
        </w:rPr>
        <w:t xml:space="preserve"> – these are people who learn well through songs, patterns, rhythms and musical expression. It is easy to overlook these children in a traditional school setting. They are very sensitive to sounds in their environment. They are often quite skilled at mimicking sounds, language accents, and others’ speech patterns. They enjoy working to music.</w:t>
      </w:r>
    </w:p>
    <w:p w:rsidR="00522845" w:rsidRDefault="00522845" w:rsidP="007E30B4">
      <w:pPr>
        <w:rPr>
          <w:rFonts w:ascii="Comic Sans MS" w:hAnsi="Comic Sans MS"/>
        </w:rPr>
      </w:pPr>
    </w:p>
    <w:p w:rsidR="00522845" w:rsidRDefault="00522845" w:rsidP="007E30B4">
      <w:pPr>
        <w:rPr>
          <w:rFonts w:ascii="Comic Sans MS" w:hAnsi="Comic Sans MS"/>
        </w:rPr>
      </w:pPr>
      <w:r>
        <w:rPr>
          <w:rFonts w:ascii="Comic Sans MS" w:hAnsi="Comic Sans MS"/>
        </w:rPr>
        <w:t>Likes to: sing, hum tunes, listen to music, play an instrument and respond to music</w:t>
      </w:r>
    </w:p>
    <w:p w:rsidR="00522845" w:rsidRDefault="00522845" w:rsidP="007E30B4">
      <w:pPr>
        <w:rPr>
          <w:rFonts w:ascii="Comic Sans MS" w:hAnsi="Comic Sans MS"/>
        </w:rPr>
      </w:pPr>
      <w:r>
        <w:rPr>
          <w:rFonts w:ascii="Comic Sans MS" w:hAnsi="Comic Sans MS"/>
        </w:rPr>
        <w:t>Is good at: picking up sounds, remembering melodies, noticing pitches/rhythms and keeping time</w:t>
      </w:r>
    </w:p>
    <w:p w:rsidR="00522845" w:rsidRDefault="00522845" w:rsidP="007E30B4">
      <w:pPr>
        <w:rPr>
          <w:rFonts w:ascii="Comic Sans MS" w:hAnsi="Comic Sans MS"/>
        </w:rPr>
      </w:pPr>
      <w:r>
        <w:rPr>
          <w:rFonts w:ascii="Comic Sans MS" w:hAnsi="Comic Sans MS"/>
        </w:rPr>
        <w:t>Learns best by: rhythm, melody and music</w:t>
      </w:r>
    </w:p>
    <w:p w:rsidR="007E30B4" w:rsidRDefault="007E30B4" w:rsidP="007E30B4">
      <w:pPr>
        <w:rPr>
          <w:rFonts w:ascii="Comic Sans MS" w:hAnsi="Comic Sans MS"/>
        </w:rPr>
      </w:pPr>
    </w:p>
    <w:p w:rsidR="007E30B4" w:rsidRDefault="007E30B4" w:rsidP="007E30B4">
      <w:pPr>
        <w:rPr>
          <w:rFonts w:ascii="Comic Sans MS" w:hAnsi="Comic Sans MS"/>
        </w:rPr>
      </w:pPr>
    </w:p>
    <w:p w:rsidR="007E30B4" w:rsidRDefault="007E30B4" w:rsidP="007E30B4">
      <w:pPr>
        <w:rPr>
          <w:rFonts w:ascii="Comic Sans MS" w:hAnsi="Comic Sans MS"/>
        </w:rPr>
      </w:pPr>
      <w:r>
        <w:rPr>
          <w:rFonts w:ascii="Comic Sans MS" w:hAnsi="Comic Sans MS"/>
        </w:rPr>
        <w:t xml:space="preserve">Section Three: </w:t>
      </w:r>
      <w:r w:rsidRPr="007E30B4">
        <w:rPr>
          <w:rFonts w:ascii="Comic Sans MS" w:hAnsi="Comic Sans MS"/>
          <w:u w:val="single"/>
        </w:rPr>
        <w:t>MATHEMATICAL/LOGICAL</w:t>
      </w:r>
      <w:r>
        <w:rPr>
          <w:rFonts w:ascii="Comic Sans MS" w:hAnsi="Comic Sans MS"/>
        </w:rPr>
        <w:t xml:space="preserve"> – these are people who display an aptitude for numbers, reasoning and problem-solving. This is the other half of students who traditionally do well in school where teaching is logically sequenced and students are asked to conform. These people think conceptually and abstractly and are able to see patterns and relationships. They tend to be systematic and to have logical reasons for what they are doing.</w:t>
      </w:r>
    </w:p>
    <w:p w:rsidR="00522845" w:rsidRDefault="00522845" w:rsidP="007E30B4">
      <w:pPr>
        <w:rPr>
          <w:rFonts w:ascii="Comic Sans MS" w:hAnsi="Comic Sans MS"/>
        </w:rPr>
      </w:pPr>
    </w:p>
    <w:p w:rsidR="00522845" w:rsidRDefault="00522845" w:rsidP="007E30B4">
      <w:pPr>
        <w:rPr>
          <w:rFonts w:ascii="Comic Sans MS" w:hAnsi="Comic Sans MS"/>
        </w:rPr>
      </w:pPr>
      <w:r>
        <w:rPr>
          <w:rFonts w:ascii="Comic Sans MS" w:hAnsi="Comic Sans MS"/>
        </w:rPr>
        <w:t>Likes to: do experiments, figure things out, work with numbers, ask questions and explore patterns and relationships</w:t>
      </w:r>
    </w:p>
    <w:p w:rsidR="00522845" w:rsidRDefault="00522845" w:rsidP="007E30B4">
      <w:pPr>
        <w:rPr>
          <w:rFonts w:ascii="Comic Sans MS" w:hAnsi="Comic Sans MS"/>
        </w:rPr>
      </w:pPr>
      <w:r>
        <w:rPr>
          <w:rFonts w:ascii="Comic Sans MS" w:hAnsi="Comic Sans MS"/>
        </w:rPr>
        <w:t>Is good at: math, reasoning, logic and problem solving</w:t>
      </w:r>
    </w:p>
    <w:p w:rsidR="00522845" w:rsidRDefault="00522845" w:rsidP="007E30B4">
      <w:pPr>
        <w:rPr>
          <w:rFonts w:ascii="Comic Sans MS" w:hAnsi="Comic Sans MS"/>
        </w:rPr>
      </w:pPr>
      <w:r>
        <w:rPr>
          <w:rFonts w:ascii="Comic Sans MS" w:hAnsi="Comic Sans MS"/>
        </w:rPr>
        <w:t>Learns best by: categorizing, classifying and working with abstract patterns and relationships</w:t>
      </w:r>
    </w:p>
    <w:p w:rsidR="007E30B4" w:rsidRDefault="007E30B4">
      <w:pPr>
        <w:rPr>
          <w:rFonts w:ascii="Comic Sans MS" w:hAnsi="Comic Sans MS"/>
        </w:rPr>
      </w:pPr>
    </w:p>
    <w:p w:rsidR="00522845" w:rsidRDefault="00522845">
      <w:pPr>
        <w:rPr>
          <w:rFonts w:ascii="Comic Sans MS" w:hAnsi="Comic Sans MS"/>
        </w:rPr>
      </w:pPr>
    </w:p>
    <w:p w:rsidR="007E30B4" w:rsidRDefault="007E30B4" w:rsidP="007E30B4">
      <w:pPr>
        <w:rPr>
          <w:rFonts w:ascii="Comic Sans MS" w:hAnsi="Comic Sans MS"/>
        </w:rPr>
      </w:pPr>
      <w:r>
        <w:rPr>
          <w:rFonts w:ascii="Comic Sans MS" w:hAnsi="Comic Sans MS"/>
        </w:rPr>
        <w:lastRenderedPageBreak/>
        <w:t xml:space="preserve">Section Four: </w:t>
      </w:r>
      <w:r w:rsidRPr="007E30B4">
        <w:rPr>
          <w:rFonts w:ascii="Comic Sans MS" w:hAnsi="Comic Sans MS"/>
          <w:u w:val="single"/>
        </w:rPr>
        <w:t>EXISTENTIALIST</w:t>
      </w:r>
      <w:r>
        <w:rPr>
          <w:rFonts w:ascii="Comic Sans MS" w:hAnsi="Comic Sans MS"/>
        </w:rPr>
        <w:t xml:space="preserve"> – these are people who learn in the context of where humankind stands in the “big picture” of existence. They ask “Why are we here?” These people can be very philosophical. They are motivated by being asked to explore the bigger questions. They need to understand how their learning fits into this “big picture.”</w:t>
      </w:r>
    </w:p>
    <w:p w:rsidR="00522845" w:rsidRDefault="00522845" w:rsidP="007E30B4">
      <w:pPr>
        <w:rPr>
          <w:rFonts w:ascii="Comic Sans MS" w:hAnsi="Comic Sans MS"/>
        </w:rPr>
      </w:pPr>
    </w:p>
    <w:p w:rsidR="00522845" w:rsidRDefault="00522845" w:rsidP="00522845">
      <w:pPr>
        <w:rPr>
          <w:rFonts w:ascii="Comic Sans MS" w:hAnsi="Comic Sans MS"/>
        </w:rPr>
      </w:pPr>
      <w:r>
        <w:rPr>
          <w:rFonts w:ascii="Comic Sans MS" w:hAnsi="Comic Sans MS"/>
        </w:rPr>
        <w:t>Likes to: work alone and pursue own interests</w:t>
      </w:r>
    </w:p>
    <w:p w:rsidR="00522845" w:rsidRDefault="00522845" w:rsidP="00522845">
      <w:pPr>
        <w:rPr>
          <w:rFonts w:ascii="Comic Sans MS" w:hAnsi="Comic Sans MS"/>
        </w:rPr>
      </w:pPr>
      <w:r>
        <w:rPr>
          <w:rFonts w:ascii="Comic Sans MS" w:hAnsi="Comic Sans MS"/>
        </w:rPr>
        <w:t>Is good at: understanding self, focusing inward and feelings/dreams, following instincts, pursuing interests/goals and being original</w:t>
      </w:r>
    </w:p>
    <w:p w:rsidR="00522845" w:rsidRDefault="00522845" w:rsidP="00522845">
      <w:pPr>
        <w:rPr>
          <w:rFonts w:ascii="Comic Sans MS" w:hAnsi="Comic Sans MS"/>
        </w:rPr>
      </w:pPr>
      <w:r>
        <w:rPr>
          <w:rFonts w:ascii="Comic Sans MS" w:hAnsi="Comic Sans MS"/>
        </w:rPr>
        <w:t>Learns best by: working alone, individualized projects, self-pace instructions and having own space</w:t>
      </w:r>
    </w:p>
    <w:p w:rsidR="007E30B4" w:rsidRDefault="007E30B4">
      <w:pPr>
        <w:rPr>
          <w:rFonts w:ascii="Comic Sans MS" w:hAnsi="Comic Sans MS"/>
        </w:rPr>
      </w:pPr>
    </w:p>
    <w:p w:rsidR="00522845" w:rsidRDefault="00522845">
      <w:pPr>
        <w:rPr>
          <w:rFonts w:ascii="Comic Sans MS" w:hAnsi="Comic Sans MS"/>
        </w:rPr>
      </w:pPr>
    </w:p>
    <w:p w:rsidR="007E30B4" w:rsidRDefault="007E30B4" w:rsidP="007E30B4">
      <w:pPr>
        <w:rPr>
          <w:rFonts w:ascii="Comic Sans MS" w:hAnsi="Comic Sans MS"/>
        </w:rPr>
      </w:pPr>
      <w:r>
        <w:rPr>
          <w:rFonts w:ascii="Comic Sans MS" w:hAnsi="Comic Sans MS"/>
        </w:rPr>
        <w:t xml:space="preserve">Section Five: </w:t>
      </w:r>
      <w:r w:rsidRPr="007E30B4">
        <w:rPr>
          <w:rFonts w:ascii="Comic Sans MS" w:hAnsi="Comic Sans MS"/>
          <w:u w:val="single"/>
        </w:rPr>
        <w:t>INTERPERSONAL</w:t>
      </w:r>
      <w:r>
        <w:rPr>
          <w:rFonts w:ascii="Comic Sans MS" w:hAnsi="Comic Sans MS"/>
        </w:rPr>
        <w:t xml:space="preserve"> – these are people who are noticeably people oriented and outgoing, and do their learning cooperatively in groups or with a partner. These students may typically have been labeled as “talkative” or “too concerned about being social” in a traditional setting. These people often have many friends and show a great deal of empathy for other people and understand other’s points of view. They are good at building their own ideas on other’s thought and are skilled at drawing out others into a discussion. They are also very skilled at conflict resolution and mediation.</w:t>
      </w:r>
    </w:p>
    <w:p w:rsidR="007E30B4" w:rsidRDefault="007E30B4">
      <w:pPr>
        <w:rPr>
          <w:rFonts w:ascii="Comic Sans MS" w:hAnsi="Comic Sans MS"/>
        </w:rPr>
      </w:pPr>
    </w:p>
    <w:p w:rsidR="00522845" w:rsidRDefault="00522845" w:rsidP="00522845">
      <w:pPr>
        <w:rPr>
          <w:rFonts w:ascii="Comic Sans MS" w:hAnsi="Comic Sans MS"/>
        </w:rPr>
      </w:pPr>
      <w:r>
        <w:rPr>
          <w:rFonts w:ascii="Comic Sans MS" w:hAnsi="Comic Sans MS"/>
        </w:rPr>
        <w:t>Likes to: have lots of friends, talk to people and join groups</w:t>
      </w:r>
    </w:p>
    <w:p w:rsidR="00522845" w:rsidRDefault="00522845" w:rsidP="00522845">
      <w:pPr>
        <w:rPr>
          <w:rFonts w:ascii="Comic Sans MS" w:hAnsi="Comic Sans MS"/>
        </w:rPr>
      </w:pPr>
      <w:r>
        <w:rPr>
          <w:rFonts w:ascii="Comic Sans MS" w:hAnsi="Comic Sans MS"/>
        </w:rPr>
        <w:t>Is good at: understanding people, leading others, organizing, communicating, manipulating and mediating conflicts</w:t>
      </w:r>
    </w:p>
    <w:p w:rsidR="00522845" w:rsidRPr="00C4650A" w:rsidRDefault="00522845" w:rsidP="00522845">
      <w:pPr>
        <w:rPr>
          <w:rFonts w:ascii="Comic Sans MS" w:hAnsi="Comic Sans MS"/>
        </w:rPr>
      </w:pPr>
      <w:r>
        <w:rPr>
          <w:rFonts w:ascii="Comic Sans MS" w:hAnsi="Comic Sans MS"/>
        </w:rPr>
        <w:t>Learns best by: sharing, comparing, relating, cooperating, and interviewing</w:t>
      </w:r>
    </w:p>
    <w:p w:rsidR="00522845" w:rsidRDefault="00522845" w:rsidP="00522845">
      <w:pPr>
        <w:rPr>
          <w:rFonts w:ascii="Comic Sans MS" w:hAnsi="Comic Sans MS"/>
        </w:rPr>
      </w:pPr>
    </w:p>
    <w:p w:rsidR="00522845" w:rsidRDefault="00522845">
      <w:pPr>
        <w:rPr>
          <w:rFonts w:ascii="Comic Sans MS" w:hAnsi="Comic Sans MS"/>
        </w:rPr>
      </w:pPr>
    </w:p>
    <w:p w:rsidR="00522845" w:rsidRDefault="00522845" w:rsidP="00522845">
      <w:pPr>
        <w:rPr>
          <w:rFonts w:ascii="Comic Sans MS" w:hAnsi="Comic Sans MS"/>
        </w:rPr>
      </w:pPr>
      <w:r>
        <w:rPr>
          <w:rFonts w:ascii="Comic Sans MS" w:hAnsi="Comic Sans MS"/>
        </w:rPr>
        <w:t xml:space="preserve">Section Six: </w:t>
      </w:r>
      <w:r w:rsidRPr="00522845">
        <w:rPr>
          <w:rFonts w:ascii="Comic Sans MS" w:hAnsi="Comic Sans MS"/>
          <w:u w:val="single"/>
        </w:rPr>
        <w:t>BODILY/KINESTHETIC</w:t>
      </w:r>
      <w:r>
        <w:rPr>
          <w:rFonts w:ascii="Comic Sans MS" w:hAnsi="Comic Sans MS"/>
        </w:rPr>
        <w:t xml:space="preserve"> – these are people who experience learning best through activity: games, movement, hands-on tasks, building. These students can often be labeled “overly active” in traditional classrooms where they were told to sit and be still. Their advantage is a keen sense of body awareness. They like physical movement and working with their hands. They can often only perform a task after seeing someone do it first. They find it difficult to sit for a long time and are often bored if they are not actively involved.</w:t>
      </w:r>
    </w:p>
    <w:p w:rsidR="00522845" w:rsidRDefault="00522845" w:rsidP="00522845">
      <w:pPr>
        <w:rPr>
          <w:rFonts w:ascii="Comic Sans MS" w:hAnsi="Comic Sans MS"/>
        </w:rPr>
      </w:pPr>
    </w:p>
    <w:p w:rsidR="00522845" w:rsidRDefault="00522845" w:rsidP="00522845">
      <w:pPr>
        <w:rPr>
          <w:rFonts w:ascii="Comic Sans MS" w:hAnsi="Comic Sans MS"/>
        </w:rPr>
      </w:pPr>
      <w:r>
        <w:rPr>
          <w:rFonts w:ascii="Comic Sans MS" w:hAnsi="Comic Sans MS"/>
        </w:rPr>
        <w:t>Likes to: move around, touch and talk and use body language</w:t>
      </w:r>
    </w:p>
    <w:p w:rsidR="00522845" w:rsidRDefault="00522845" w:rsidP="00522845">
      <w:pPr>
        <w:rPr>
          <w:rFonts w:ascii="Comic Sans MS" w:hAnsi="Comic Sans MS"/>
        </w:rPr>
      </w:pPr>
      <w:r>
        <w:rPr>
          <w:rFonts w:ascii="Comic Sans MS" w:hAnsi="Comic Sans MS"/>
        </w:rPr>
        <w:t>Is good at: physical activities (sport/dance/acting) and crafts</w:t>
      </w:r>
    </w:p>
    <w:p w:rsidR="00522845" w:rsidRDefault="00522845" w:rsidP="00522845">
      <w:pPr>
        <w:rPr>
          <w:rFonts w:ascii="Comic Sans MS" w:hAnsi="Comic Sans MS"/>
        </w:rPr>
      </w:pPr>
      <w:r>
        <w:rPr>
          <w:rFonts w:ascii="Comic Sans MS" w:hAnsi="Comic Sans MS"/>
        </w:rPr>
        <w:t>Learns best by: touching moving, interacting with space and processing knowledge through bodily sensations</w:t>
      </w:r>
    </w:p>
    <w:p w:rsidR="00522845" w:rsidRDefault="00522845">
      <w:pPr>
        <w:rPr>
          <w:rFonts w:ascii="Comic Sans MS" w:hAnsi="Comic Sans MS"/>
        </w:rPr>
      </w:pPr>
    </w:p>
    <w:p w:rsidR="00522845" w:rsidRDefault="00522845">
      <w:pPr>
        <w:rPr>
          <w:rFonts w:ascii="Comic Sans MS" w:hAnsi="Comic Sans MS"/>
        </w:rPr>
      </w:pPr>
    </w:p>
    <w:p w:rsidR="00522845" w:rsidRDefault="00522845">
      <w:pPr>
        <w:rPr>
          <w:rFonts w:ascii="Comic Sans MS" w:hAnsi="Comic Sans MS"/>
        </w:rPr>
      </w:pPr>
    </w:p>
    <w:p w:rsidR="00522845" w:rsidRDefault="00522845" w:rsidP="00522845">
      <w:pPr>
        <w:rPr>
          <w:rFonts w:ascii="Comic Sans MS" w:hAnsi="Comic Sans MS"/>
        </w:rPr>
      </w:pPr>
      <w:r>
        <w:rPr>
          <w:rFonts w:ascii="Comic Sans MS" w:hAnsi="Comic Sans MS"/>
        </w:rPr>
        <w:t xml:space="preserve">Section Seven: </w:t>
      </w:r>
      <w:r w:rsidRPr="00522845">
        <w:rPr>
          <w:rFonts w:ascii="Comic Sans MS" w:hAnsi="Comic Sans MS"/>
          <w:u w:val="single"/>
        </w:rPr>
        <w:t>VERBAL/LINGUISTIC</w:t>
      </w:r>
      <w:r>
        <w:rPr>
          <w:rFonts w:ascii="Comic Sans MS" w:hAnsi="Comic Sans MS"/>
        </w:rPr>
        <w:t xml:space="preserve"> – these are people who demonstrate strength in the language arts: speaking, writing, reading and listening. These students can be successful in traditional classrooms because their intelligence lends itself to traditional teaching. These people often think in words. They may enjoy reading or word games. They tend to be precise in expressing themselves.</w:t>
      </w:r>
    </w:p>
    <w:p w:rsidR="00522845" w:rsidRDefault="00522845" w:rsidP="00522845">
      <w:pPr>
        <w:rPr>
          <w:rFonts w:ascii="Comic Sans MS" w:hAnsi="Comic Sans MS"/>
        </w:rPr>
      </w:pPr>
    </w:p>
    <w:p w:rsidR="00522845" w:rsidRDefault="00522845" w:rsidP="00522845">
      <w:pPr>
        <w:rPr>
          <w:rFonts w:ascii="Comic Sans MS" w:hAnsi="Comic Sans MS"/>
        </w:rPr>
      </w:pPr>
      <w:r>
        <w:rPr>
          <w:rFonts w:ascii="Comic Sans MS" w:hAnsi="Comic Sans MS"/>
        </w:rPr>
        <w:t>Likes to: read, write and tell stories</w:t>
      </w:r>
    </w:p>
    <w:p w:rsidR="00522845" w:rsidRDefault="00522845" w:rsidP="00522845">
      <w:pPr>
        <w:rPr>
          <w:rFonts w:ascii="Comic Sans MS" w:hAnsi="Comic Sans MS"/>
        </w:rPr>
      </w:pPr>
      <w:r>
        <w:rPr>
          <w:rFonts w:ascii="Comic Sans MS" w:hAnsi="Comic Sans MS"/>
        </w:rPr>
        <w:t>Is good at: memorizing names, places, dates and trivia</w:t>
      </w:r>
    </w:p>
    <w:p w:rsidR="00522845" w:rsidRDefault="00522845" w:rsidP="00522845">
      <w:pPr>
        <w:rPr>
          <w:rFonts w:ascii="Comic Sans MS" w:hAnsi="Comic Sans MS"/>
        </w:rPr>
      </w:pPr>
      <w:r>
        <w:rPr>
          <w:rFonts w:ascii="Comic Sans MS" w:hAnsi="Comic Sans MS"/>
        </w:rPr>
        <w:t>Learns best by: saying, hearing, and seeing words</w:t>
      </w:r>
    </w:p>
    <w:p w:rsidR="00522845" w:rsidRDefault="00522845" w:rsidP="00522845">
      <w:pPr>
        <w:rPr>
          <w:rFonts w:ascii="Comic Sans MS" w:hAnsi="Comic Sans MS"/>
        </w:rPr>
      </w:pPr>
    </w:p>
    <w:p w:rsidR="00522845" w:rsidRDefault="00522845" w:rsidP="00522845">
      <w:pPr>
        <w:rPr>
          <w:rFonts w:ascii="Comic Sans MS" w:hAnsi="Comic Sans MS"/>
        </w:rPr>
      </w:pPr>
    </w:p>
    <w:p w:rsidR="00522845" w:rsidRDefault="00522845" w:rsidP="00522845">
      <w:pPr>
        <w:rPr>
          <w:rFonts w:ascii="Comic Sans MS" w:hAnsi="Comic Sans MS"/>
        </w:rPr>
      </w:pPr>
      <w:r>
        <w:rPr>
          <w:rFonts w:ascii="Comic Sans MS" w:hAnsi="Comic Sans MS"/>
        </w:rPr>
        <w:t xml:space="preserve">Section Eight: </w:t>
      </w:r>
      <w:r w:rsidRPr="00522845">
        <w:rPr>
          <w:rFonts w:ascii="Comic Sans MS" w:hAnsi="Comic Sans MS"/>
          <w:u w:val="single"/>
        </w:rPr>
        <w:t xml:space="preserve">INTRAPERSONAL </w:t>
      </w:r>
      <w:r>
        <w:rPr>
          <w:rFonts w:ascii="Comic Sans MS" w:hAnsi="Comic Sans MS"/>
        </w:rPr>
        <w:t>– these are people who are in touch with their own feelings, values, and ideas. They may tend to be more reserved, but they are actually quite intuitive about what they learn and how it related to themselves. These students often like to work alone and sometimes shy away from others. They are self-reflective and self-aware and are frequently bearers of creative wisdom and insight. They are internally motivated and they rarely need external rewards to keep them going. They are sometimes strong-willed and confident and can even be viewed by their peers as a little weird.</w:t>
      </w:r>
    </w:p>
    <w:p w:rsidR="00522845" w:rsidRDefault="00522845">
      <w:pPr>
        <w:rPr>
          <w:rFonts w:ascii="Comic Sans MS" w:hAnsi="Comic Sans MS"/>
        </w:rPr>
      </w:pPr>
    </w:p>
    <w:p w:rsidR="00522845" w:rsidRDefault="00522845">
      <w:pPr>
        <w:rPr>
          <w:rFonts w:ascii="Comic Sans MS" w:hAnsi="Comic Sans MS"/>
        </w:rPr>
      </w:pPr>
      <w:r>
        <w:rPr>
          <w:rFonts w:ascii="Comic Sans MS" w:hAnsi="Comic Sans MS"/>
        </w:rPr>
        <w:t>Likes to: work alone and pursue own interests</w:t>
      </w:r>
    </w:p>
    <w:p w:rsidR="00522845" w:rsidRDefault="00522845">
      <w:pPr>
        <w:rPr>
          <w:rFonts w:ascii="Comic Sans MS" w:hAnsi="Comic Sans MS"/>
        </w:rPr>
      </w:pPr>
      <w:r>
        <w:rPr>
          <w:rFonts w:ascii="Comic Sans MS" w:hAnsi="Comic Sans MS"/>
        </w:rPr>
        <w:t>Is good at: understanding self, focusing inward and feelings/dreams, following instincts, pursuing interests/goals and being original</w:t>
      </w:r>
    </w:p>
    <w:p w:rsidR="00522845" w:rsidRDefault="00522845">
      <w:pPr>
        <w:rPr>
          <w:rFonts w:ascii="Comic Sans MS" w:hAnsi="Comic Sans MS"/>
        </w:rPr>
      </w:pPr>
      <w:r>
        <w:rPr>
          <w:rFonts w:ascii="Comic Sans MS" w:hAnsi="Comic Sans MS"/>
        </w:rPr>
        <w:t>Learns best by: working alone, individualized projects, self-pace instructions and having own space</w:t>
      </w:r>
    </w:p>
    <w:p w:rsidR="00522845" w:rsidRDefault="00522845">
      <w:pPr>
        <w:rPr>
          <w:rFonts w:ascii="Comic Sans MS" w:hAnsi="Comic Sans MS"/>
        </w:rPr>
      </w:pPr>
    </w:p>
    <w:p w:rsidR="00522845" w:rsidRDefault="00522845">
      <w:pPr>
        <w:rPr>
          <w:rFonts w:ascii="Comic Sans MS" w:hAnsi="Comic Sans MS"/>
        </w:rPr>
      </w:pPr>
    </w:p>
    <w:p w:rsidR="0057569D" w:rsidRDefault="00522845">
      <w:pPr>
        <w:rPr>
          <w:rFonts w:ascii="Comic Sans MS" w:hAnsi="Comic Sans MS"/>
        </w:rPr>
      </w:pPr>
      <w:r>
        <w:rPr>
          <w:rFonts w:ascii="Comic Sans MS" w:hAnsi="Comic Sans MS"/>
        </w:rPr>
        <w:t xml:space="preserve">Section Nine: </w:t>
      </w:r>
      <w:r w:rsidR="00C4650A" w:rsidRPr="00522845">
        <w:rPr>
          <w:rFonts w:ascii="Comic Sans MS" w:hAnsi="Comic Sans MS"/>
          <w:u w:val="single"/>
        </w:rPr>
        <w:t>VISUAL/SPATIAL</w:t>
      </w:r>
      <w:r w:rsidR="00C4650A">
        <w:rPr>
          <w:rFonts w:ascii="Comic Sans MS" w:hAnsi="Comic Sans MS"/>
        </w:rPr>
        <w:t xml:space="preserve"> – these are people who learn best visually and organize things spatially. They like to see what you are talking about in order to understand. They think in images and pictures. They are often very aware of </w:t>
      </w:r>
      <w:proofErr w:type="spellStart"/>
      <w:r w:rsidR="00C4650A">
        <w:rPr>
          <w:rFonts w:ascii="Comic Sans MS" w:hAnsi="Comic Sans MS"/>
        </w:rPr>
        <w:t>colours</w:t>
      </w:r>
      <w:proofErr w:type="spellEnd"/>
      <w:r w:rsidR="00C4650A">
        <w:rPr>
          <w:rFonts w:ascii="Comic Sans MS" w:hAnsi="Comic Sans MS"/>
        </w:rPr>
        <w:t>, shapes and patters in their environment.  They work well with charts, maps, graphs or anything else that is visual.</w:t>
      </w:r>
    </w:p>
    <w:p w:rsidR="00522845" w:rsidRDefault="00522845">
      <w:pPr>
        <w:rPr>
          <w:rFonts w:ascii="Comic Sans MS" w:hAnsi="Comic Sans MS"/>
        </w:rPr>
      </w:pPr>
    </w:p>
    <w:p w:rsidR="00522845" w:rsidRDefault="00522845">
      <w:pPr>
        <w:rPr>
          <w:rFonts w:ascii="Comic Sans MS" w:hAnsi="Comic Sans MS"/>
        </w:rPr>
      </w:pPr>
      <w:r>
        <w:rPr>
          <w:rFonts w:ascii="Comic Sans MS" w:hAnsi="Comic Sans MS"/>
        </w:rPr>
        <w:t>Likes to: draw, design and create things, daydream, look at pictures/slides, watch movies and play with machines</w:t>
      </w:r>
    </w:p>
    <w:p w:rsidR="00522845" w:rsidRDefault="00522845">
      <w:pPr>
        <w:rPr>
          <w:rFonts w:ascii="Comic Sans MS" w:hAnsi="Comic Sans MS"/>
        </w:rPr>
      </w:pPr>
      <w:r>
        <w:rPr>
          <w:rFonts w:ascii="Comic Sans MS" w:hAnsi="Comic Sans MS"/>
        </w:rPr>
        <w:t>Is good at: imaging things, sensing change, mazes/puzzles and reading maps and charts</w:t>
      </w:r>
    </w:p>
    <w:p w:rsidR="00522845" w:rsidRDefault="00522845">
      <w:pPr>
        <w:rPr>
          <w:rFonts w:ascii="Comic Sans MS" w:hAnsi="Comic Sans MS"/>
        </w:rPr>
      </w:pPr>
      <w:r>
        <w:rPr>
          <w:rFonts w:ascii="Comic Sans MS" w:hAnsi="Comic Sans MS"/>
        </w:rPr>
        <w:t>Learns best by: visualizing, dreaming, using the mind’s eye and working with colors/pictures</w:t>
      </w:r>
    </w:p>
    <w:sectPr w:rsidR="00522845" w:rsidSect="00522845">
      <w:pgSz w:w="12240" w:h="15840"/>
      <w:pgMar w:top="90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4650A"/>
    <w:rsid w:val="00411214"/>
    <w:rsid w:val="00522845"/>
    <w:rsid w:val="0057569D"/>
    <w:rsid w:val="00606A30"/>
    <w:rsid w:val="007E30B4"/>
    <w:rsid w:val="00996EB3"/>
    <w:rsid w:val="00C40BF0"/>
    <w:rsid w:val="00C4650A"/>
    <w:rsid w:val="00EC76DB"/>
    <w:rsid w:val="00F851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2845"/>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C213358D4A0946895E048A41A2C949" ma:contentTypeVersion="0" ma:contentTypeDescription="Create a new document." ma:contentTypeScope="" ma:versionID="8404e5838c8c696001ba39f15fbe16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40E30-05F1-460D-B8D4-D71A8CC33EEB}"/>
</file>

<file path=customXml/itemProps2.xml><?xml version="1.0" encoding="utf-8"?>
<ds:datastoreItem xmlns:ds="http://schemas.openxmlformats.org/officeDocument/2006/customXml" ds:itemID="{CAE910FF-CB29-4790-A187-6AAA1F8ABC9A}"/>
</file>

<file path=customXml/itemProps3.xml><?xml version="1.0" encoding="utf-8"?>
<ds:datastoreItem xmlns:ds="http://schemas.openxmlformats.org/officeDocument/2006/customXml" ds:itemID="{26811048-4442-4E82-82A5-D1A7184A6151}"/>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5384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It’s not how smart you are – it’s how you are smart</vt:lpstr>
    </vt:vector>
  </TitlesOfParts>
  <Company>NESD</Company>
  <LinksUpToDate>false</LinksUpToDate>
  <CharactersWithSpaces>6316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not how smart you are – it’s how you are smart</dc:title>
  <dc:creator>testuser2</dc:creator>
  <cp:lastModifiedBy>kw426</cp:lastModifiedBy>
  <cp:revision>2</cp:revision>
  <dcterms:created xsi:type="dcterms:W3CDTF">2012-09-14T17:23:00Z</dcterms:created>
  <dcterms:modified xsi:type="dcterms:W3CDTF">2012-09-14T17:23:00Z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0x010100F3C213358D4A0946895E048A41A2C949</vt:lpwstr>
  </property>
</Properties>
</file>