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AA757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95pt;margin-top:-27.75pt;width:414.15pt;height:26.6pt;z-index:251655168;mso-height-percent:200;mso-height-percent:200;mso-width-relative:margin;mso-height-relative:margin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fit-shape-to-text:t">
              <w:txbxContent>
                <w:p w:rsidR="009016E0" w:rsidRPr="00AA757F" w:rsidRDefault="009016E0" w:rsidP="00AA757F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Learning Strategies</w:t>
                  </w:r>
                </w:p>
              </w:txbxContent>
            </v:textbox>
          </v:shape>
        </w:pict>
      </w:r>
      <w:r>
        <w:t xml:space="preserve"> </w:t>
      </w:r>
    </w:p>
    <w:p w:rsidR="00AA757F" w:rsidRDefault="00AA757F">
      <w:r>
        <w:rPr>
          <w:noProof/>
          <w:lang w:eastAsia="zh-TW"/>
        </w:rPr>
        <w:pict>
          <v:shape id="_x0000_s1027" type="#_x0000_t202" style="position:absolute;left:0;text-align:left;margin-left:0;margin-top:0;width:364.25pt;height:25.3pt;z-index:251656192;mso-height-percent:200;mso-position-horizontal:center;mso-height-percent:200;mso-width-relative:margin;mso-height-relative:margin" strokecolor="#b2a1c7" strokeweight="1pt">
            <v:fill color2="#ccc0d9" focusposition="1" focussize="" focus="100%" type="gradient"/>
            <v:shadow on="t" type="perspective" color="#3f3151" opacity=".5" offset="1pt" offset2="-3pt"/>
            <v:textbox style="mso-fit-shape-to-text:t">
              <w:txbxContent>
                <w:p w:rsidR="009016E0" w:rsidRPr="00AA757F" w:rsidRDefault="009016E0" w:rsidP="00AA75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Metacognitive Strategies</w:t>
                  </w:r>
                </w:p>
              </w:txbxContent>
            </v:textbox>
          </v:shape>
        </w:pict>
      </w:r>
      <w:r>
        <w:t xml:space="preserve"> </w:t>
      </w:r>
    </w:p>
    <w:p w:rsidR="00AA757F" w:rsidRDefault="00AA757F"/>
    <w:p w:rsidR="00AA757F" w:rsidRDefault="00AA757F"/>
    <w:p w:rsidR="00AA757F" w:rsidRDefault="00AA757F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2"/>
        <w:gridCol w:w="4504"/>
      </w:tblGrid>
      <w:tr w:rsidR="00AA757F" w:rsidRPr="002E54DB" w:rsidTr="002E54DB">
        <w:tc>
          <w:tcPr>
            <w:tcW w:w="4788" w:type="dxa"/>
            <w:shd w:val="clear" w:color="auto" w:fill="FFFF99"/>
          </w:tcPr>
          <w:p w:rsidR="00AA757F" w:rsidRPr="002E54DB" w:rsidRDefault="00AA757F" w:rsidP="002E54DB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E54DB">
              <w:rPr>
                <w:rFonts w:ascii="Arial" w:hAnsi="Arial" w:cs="Arial"/>
                <w:sz w:val="28"/>
                <w:szCs w:val="28"/>
              </w:rPr>
              <w:t>Strategy</w:t>
            </w:r>
          </w:p>
        </w:tc>
        <w:tc>
          <w:tcPr>
            <w:tcW w:w="4788" w:type="dxa"/>
            <w:shd w:val="clear" w:color="auto" w:fill="FFFF99"/>
          </w:tcPr>
          <w:p w:rsidR="00AA757F" w:rsidRPr="002E54DB" w:rsidRDefault="00AA757F" w:rsidP="002E54DB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2E54DB">
              <w:rPr>
                <w:rFonts w:ascii="Arial" w:hAnsi="Arial" w:cs="Arial"/>
                <w:sz w:val="28"/>
                <w:szCs w:val="28"/>
              </w:rPr>
              <w:t>Description</w:t>
            </w:r>
          </w:p>
        </w:tc>
      </w:tr>
      <w:tr w:rsidR="00F06909" w:rsidRPr="002E54DB" w:rsidTr="002E54DB">
        <w:tc>
          <w:tcPr>
            <w:tcW w:w="4788" w:type="dxa"/>
            <w:shd w:val="clear" w:color="auto" w:fill="FF99CC"/>
          </w:tcPr>
          <w:p w:rsidR="00AA757F" w:rsidRPr="002E54DB" w:rsidRDefault="00AA757F" w:rsidP="002E54D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54DB">
              <w:rPr>
                <w:rFonts w:ascii="Arial" w:hAnsi="Arial" w:cs="Arial"/>
                <w:sz w:val="24"/>
                <w:szCs w:val="24"/>
              </w:rPr>
              <w:t>Organize/ Plan</w:t>
            </w:r>
          </w:p>
        </w:tc>
        <w:tc>
          <w:tcPr>
            <w:tcW w:w="4788" w:type="dxa"/>
            <w:shd w:val="clear" w:color="auto" w:fill="FF99CC"/>
          </w:tcPr>
          <w:p w:rsidR="00AA757F" w:rsidRPr="002E54DB" w:rsidRDefault="00AA757F" w:rsidP="002E54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Plan the task or content order</w:t>
            </w:r>
            <w:r w:rsidR="002E54DB" w:rsidRPr="002E54DB">
              <w:rPr>
                <w:sz w:val="24"/>
                <w:szCs w:val="24"/>
              </w:rPr>
              <w:t xml:space="preserve">. 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Set goals</w:t>
            </w:r>
            <w:r w:rsidR="002E54DB" w:rsidRPr="002E54DB">
              <w:rPr>
                <w:sz w:val="24"/>
                <w:szCs w:val="24"/>
              </w:rPr>
              <w:t xml:space="preserve">. 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Plan how to accomplish the task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Set multiple, manageable deadlines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Consistently reflect on progress</w:t>
            </w:r>
            <w:r w:rsidR="002E54DB" w:rsidRPr="002E54DB">
              <w:rPr>
                <w:sz w:val="24"/>
                <w:szCs w:val="24"/>
              </w:rPr>
              <w:t>.</w:t>
            </w:r>
          </w:p>
        </w:tc>
      </w:tr>
      <w:tr w:rsidR="00F06909" w:rsidRPr="002E54DB" w:rsidTr="002E54DB">
        <w:tc>
          <w:tcPr>
            <w:tcW w:w="4788" w:type="dxa"/>
            <w:shd w:val="clear" w:color="auto" w:fill="CCCCFF"/>
          </w:tcPr>
          <w:p w:rsidR="00AA757F" w:rsidRPr="002E54DB" w:rsidRDefault="00AA757F" w:rsidP="002E54DB">
            <w:pPr>
              <w:ind w:left="0" w:firstLine="0"/>
              <w:rPr>
                <w:sz w:val="28"/>
                <w:szCs w:val="28"/>
              </w:rPr>
            </w:pPr>
            <w:r w:rsidRPr="002E54DB">
              <w:rPr>
                <w:sz w:val="28"/>
                <w:szCs w:val="28"/>
              </w:rPr>
              <w:t>Manage your own learning</w:t>
            </w:r>
          </w:p>
        </w:tc>
        <w:tc>
          <w:tcPr>
            <w:tcW w:w="4788" w:type="dxa"/>
            <w:shd w:val="clear" w:color="auto" w:fill="CCCCFF"/>
          </w:tcPr>
          <w:p w:rsidR="00AA757F" w:rsidRPr="002E54DB" w:rsidRDefault="00AA757F" w:rsidP="002E54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Determine how you learn best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Arrange conditions to help you learn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Set goals if you are working on a challenging learning experience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Seek opportunities for practice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Focus your attention on your task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Seek help when you need it</w:t>
            </w:r>
            <w:r w:rsidR="002E54DB" w:rsidRPr="002E54DB">
              <w:rPr>
                <w:sz w:val="24"/>
                <w:szCs w:val="24"/>
              </w:rPr>
              <w:t>.</w:t>
            </w:r>
          </w:p>
        </w:tc>
      </w:tr>
      <w:tr w:rsidR="00F06909" w:rsidRPr="002E54DB" w:rsidTr="002E54DB">
        <w:tc>
          <w:tcPr>
            <w:tcW w:w="4788" w:type="dxa"/>
            <w:shd w:val="clear" w:color="auto" w:fill="E5DFEC"/>
          </w:tcPr>
          <w:p w:rsidR="00AA757F" w:rsidRPr="002E54DB" w:rsidRDefault="00AA757F" w:rsidP="002E54D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54DB">
              <w:rPr>
                <w:rFonts w:ascii="Arial" w:hAnsi="Arial" w:cs="Arial"/>
                <w:sz w:val="24"/>
                <w:szCs w:val="24"/>
              </w:rPr>
              <w:t>Monitor</w:t>
            </w:r>
          </w:p>
        </w:tc>
        <w:tc>
          <w:tcPr>
            <w:tcW w:w="4788" w:type="dxa"/>
            <w:shd w:val="clear" w:color="auto" w:fill="E5DFEC"/>
          </w:tcPr>
          <w:p w:rsidR="00AA757F" w:rsidRPr="002E54DB" w:rsidRDefault="00AA757F" w:rsidP="002E54D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Check your progress often and compare to the deadline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Check your understanding/</w:t>
            </w:r>
            <w:r w:rsidR="002E54DB" w:rsidRPr="002E54DB">
              <w:rPr>
                <w:sz w:val="24"/>
                <w:szCs w:val="24"/>
              </w:rPr>
              <w:t xml:space="preserve"> </w:t>
            </w:r>
            <w:r w:rsidRPr="002E54DB">
              <w:rPr>
                <w:sz w:val="24"/>
                <w:szCs w:val="24"/>
              </w:rPr>
              <w:t>comprehension as you use language. Do you understand?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Check your own language use. Are you making sense?</w:t>
            </w:r>
          </w:p>
        </w:tc>
      </w:tr>
      <w:tr w:rsidR="00F06909" w:rsidRPr="002E54DB" w:rsidTr="002E54DB">
        <w:tc>
          <w:tcPr>
            <w:tcW w:w="4788" w:type="dxa"/>
            <w:shd w:val="clear" w:color="auto" w:fill="DAEEF3"/>
          </w:tcPr>
          <w:p w:rsidR="00AA757F" w:rsidRPr="002E54DB" w:rsidRDefault="00AA757F" w:rsidP="002E54DB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54DB">
              <w:rPr>
                <w:rFonts w:ascii="Arial" w:hAnsi="Arial" w:cs="Arial"/>
                <w:sz w:val="24"/>
                <w:szCs w:val="24"/>
              </w:rPr>
              <w:t>Evaluate</w:t>
            </w:r>
          </w:p>
        </w:tc>
        <w:tc>
          <w:tcPr>
            <w:tcW w:w="4788" w:type="dxa"/>
            <w:shd w:val="clear" w:color="auto" w:fill="DAEEF3"/>
          </w:tcPr>
          <w:p w:rsidR="00AA757F" w:rsidRPr="002E54DB" w:rsidRDefault="00AA757F" w:rsidP="002E54D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After you are done, think about how things went for you.</w:t>
            </w:r>
          </w:p>
          <w:p w:rsidR="00AA757F" w:rsidRPr="002E54DB" w:rsidRDefault="00AA757F" w:rsidP="002E54D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Think about how well you applied strategies</w:t>
            </w:r>
            <w:r w:rsidR="002E54DB" w:rsidRPr="002E54DB">
              <w:rPr>
                <w:sz w:val="24"/>
                <w:szCs w:val="24"/>
              </w:rPr>
              <w:t>.</w:t>
            </w:r>
          </w:p>
          <w:p w:rsidR="002E54DB" w:rsidRPr="002E54DB" w:rsidRDefault="002E54DB" w:rsidP="002E54D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54DB">
              <w:rPr>
                <w:sz w:val="24"/>
                <w:szCs w:val="24"/>
              </w:rPr>
              <w:t>Decide how well the strategies you chose to use worked for the actual learning you were doing.</w:t>
            </w:r>
          </w:p>
        </w:tc>
      </w:tr>
    </w:tbl>
    <w:p w:rsidR="00AA757F" w:rsidRDefault="00F06909">
      <w:r>
        <w:t xml:space="preserve"> </w:t>
      </w:r>
    </w:p>
    <w:p w:rsidR="00F06909" w:rsidRDefault="00F06909"/>
    <w:p w:rsidR="00F06909" w:rsidRDefault="00F06909"/>
    <w:p w:rsidR="00F06909" w:rsidRDefault="00F06909"/>
    <w:p w:rsidR="00F06909" w:rsidRDefault="00F06909"/>
    <w:p w:rsidR="00F06909" w:rsidRDefault="00F06909"/>
    <w:p w:rsidR="00F06909" w:rsidRDefault="00F06909"/>
    <w:p w:rsidR="00F06909" w:rsidRDefault="00F06909"/>
    <w:p w:rsidR="00F06909" w:rsidRDefault="00F06909"/>
    <w:p w:rsidR="00F06909" w:rsidRDefault="00F06909"/>
    <w:p w:rsidR="00F06909" w:rsidRDefault="00F06909"/>
    <w:p w:rsidR="00F06909" w:rsidRDefault="00F06909">
      <w:r>
        <w:rPr>
          <w:noProof/>
          <w:lang w:eastAsia="zh-TW"/>
        </w:rPr>
        <w:lastRenderedPageBreak/>
        <w:pict>
          <v:shape id="_x0000_s1028" type="#_x0000_t202" style="position:absolute;left:0;text-align:left;margin-left:43.05pt;margin-top:.5pt;width:412.95pt;height:25.3pt;z-index:251657216;mso-height-percent:200;mso-height-percent:200;mso-width-relative:margin;mso-height-relative:margin" fillcolor="#d99594" strokecolor="#d99594" strokeweight="1pt">
            <v:fill color2="#f2dbdb" angle="-45" focus="-50%" type="gradient"/>
            <v:shadow on="t" type="perspective" color="#622423" opacity=".5" offset="1pt" offset2="-3pt"/>
            <v:textbox style="mso-fit-shape-to-text:t">
              <w:txbxContent>
                <w:p w:rsidR="009016E0" w:rsidRPr="00F06909" w:rsidRDefault="009016E0" w:rsidP="00F06909">
                  <w:pPr>
                    <w:jc w:val="center"/>
                    <w:rPr>
                      <w:rFonts w:cs="Arial"/>
                      <w:sz w:val="28"/>
                      <w:szCs w:val="28"/>
                    </w:rPr>
                  </w:pPr>
                  <w:r w:rsidRPr="00F06909">
                    <w:rPr>
                      <w:rFonts w:cs="Arial"/>
                      <w:sz w:val="28"/>
                      <w:szCs w:val="28"/>
                    </w:rPr>
                    <w:t>Comprehend and Respond Strategies</w:t>
                  </w:r>
                </w:p>
              </w:txbxContent>
            </v:textbox>
          </v:shape>
        </w:pict>
      </w:r>
      <w:r w:rsidR="00A75E3A">
        <w:t xml:space="preserve"> </w:t>
      </w:r>
    </w:p>
    <w:p w:rsidR="00A75E3A" w:rsidRDefault="00A75E3A"/>
    <w:p w:rsidR="00A75E3A" w:rsidRDefault="00A75E3A"/>
    <w:p w:rsidR="00A75E3A" w:rsidRDefault="00A75E3A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4"/>
        <w:gridCol w:w="4472"/>
      </w:tblGrid>
      <w:tr w:rsidR="00A75E3A" w:rsidTr="00891716">
        <w:tc>
          <w:tcPr>
            <w:tcW w:w="4788" w:type="dxa"/>
            <w:shd w:val="clear" w:color="auto" w:fill="FFFF99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A75E3A">
              <w:rPr>
                <w:rFonts w:ascii="Arial" w:hAnsi="Arial" w:cs="Arial"/>
                <w:sz w:val="28"/>
                <w:szCs w:val="28"/>
              </w:rPr>
              <w:t>Strategy</w:t>
            </w:r>
          </w:p>
        </w:tc>
        <w:tc>
          <w:tcPr>
            <w:tcW w:w="4788" w:type="dxa"/>
            <w:shd w:val="clear" w:color="auto" w:fill="FFFF99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A75E3A">
              <w:rPr>
                <w:rFonts w:ascii="Arial" w:hAnsi="Arial" w:cs="Arial"/>
                <w:sz w:val="28"/>
                <w:szCs w:val="28"/>
              </w:rPr>
              <w:t>Description</w:t>
            </w:r>
          </w:p>
        </w:tc>
      </w:tr>
      <w:tr w:rsidR="00A75E3A" w:rsidTr="00891716">
        <w:tc>
          <w:tcPr>
            <w:tcW w:w="4788" w:type="dxa"/>
            <w:shd w:val="clear" w:color="auto" w:fill="FABF8F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75E3A">
              <w:rPr>
                <w:rFonts w:ascii="Arial" w:hAnsi="Arial" w:cs="Arial"/>
                <w:sz w:val="24"/>
                <w:szCs w:val="24"/>
              </w:rPr>
              <w:t>Use Background Knowledge</w:t>
            </w:r>
          </w:p>
        </w:tc>
        <w:tc>
          <w:tcPr>
            <w:tcW w:w="4788" w:type="dxa"/>
            <w:shd w:val="clear" w:color="auto" w:fill="FABF8F"/>
          </w:tcPr>
          <w:p w:rsidR="00A75E3A" w:rsidRDefault="00A75E3A" w:rsidP="00A75E3A">
            <w:pPr>
              <w:numPr>
                <w:ilvl w:val="0"/>
                <w:numId w:val="4"/>
              </w:numPr>
            </w:pPr>
            <w:r>
              <w:t>Think about and use what you already know.</w:t>
            </w:r>
          </w:p>
          <w:p w:rsidR="00A75E3A" w:rsidRDefault="00A75E3A" w:rsidP="00A75E3A">
            <w:pPr>
              <w:numPr>
                <w:ilvl w:val="0"/>
                <w:numId w:val="4"/>
              </w:numPr>
            </w:pPr>
            <w:r>
              <w:t>Make associations.</w:t>
            </w:r>
          </w:p>
          <w:p w:rsidR="00A75E3A" w:rsidRDefault="00A75E3A" w:rsidP="00A75E3A">
            <w:pPr>
              <w:numPr>
                <w:ilvl w:val="0"/>
                <w:numId w:val="4"/>
              </w:numPr>
            </w:pPr>
            <w:r>
              <w:t>Think about how your life experiences inform your learning.</w:t>
            </w:r>
          </w:p>
          <w:p w:rsidR="00A75E3A" w:rsidRDefault="00A75E3A" w:rsidP="00A75E3A">
            <w:pPr>
              <w:numPr>
                <w:ilvl w:val="0"/>
                <w:numId w:val="4"/>
              </w:numPr>
            </w:pPr>
            <w:r>
              <w:t>Use strategies you are familiar with.</w:t>
            </w:r>
          </w:p>
        </w:tc>
      </w:tr>
      <w:tr w:rsidR="00A75E3A" w:rsidTr="00891716">
        <w:tc>
          <w:tcPr>
            <w:tcW w:w="4788" w:type="dxa"/>
            <w:shd w:val="clear" w:color="auto" w:fill="D99594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75E3A">
              <w:rPr>
                <w:rFonts w:ascii="Arial" w:hAnsi="Arial" w:cs="Arial"/>
                <w:sz w:val="24"/>
                <w:szCs w:val="24"/>
              </w:rPr>
              <w:t>Make Inferences</w:t>
            </w:r>
          </w:p>
        </w:tc>
        <w:tc>
          <w:tcPr>
            <w:tcW w:w="4788" w:type="dxa"/>
            <w:shd w:val="clear" w:color="auto" w:fill="D99594"/>
          </w:tcPr>
          <w:p w:rsidR="00A75E3A" w:rsidRDefault="00A75E3A" w:rsidP="00A75E3A">
            <w:pPr>
              <w:numPr>
                <w:ilvl w:val="0"/>
                <w:numId w:val="5"/>
              </w:numPr>
            </w:pPr>
            <w:r>
              <w:t>Use context and what you know to figure out meaning.</w:t>
            </w:r>
          </w:p>
          <w:p w:rsidR="00A75E3A" w:rsidRDefault="00A75E3A" w:rsidP="00A75E3A">
            <w:pPr>
              <w:numPr>
                <w:ilvl w:val="0"/>
                <w:numId w:val="5"/>
              </w:numPr>
            </w:pPr>
            <w:r>
              <w:t>Read and listen between the lines.</w:t>
            </w:r>
          </w:p>
          <w:p w:rsidR="00A75E3A" w:rsidRDefault="00A75E3A" w:rsidP="00A75E3A">
            <w:pPr>
              <w:numPr>
                <w:ilvl w:val="0"/>
                <w:numId w:val="5"/>
              </w:numPr>
            </w:pPr>
            <w:r>
              <w:t>Look at how the parts tell you about the whole.</w:t>
            </w:r>
          </w:p>
        </w:tc>
      </w:tr>
      <w:tr w:rsidR="00A75E3A" w:rsidTr="00891716">
        <w:tc>
          <w:tcPr>
            <w:tcW w:w="4788" w:type="dxa"/>
            <w:shd w:val="clear" w:color="auto" w:fill="F2DBDB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75E3A">
              <w:rPr>
                <w:rFonts w:ascii="Arial" w:hAnsi="Arial" w:cs="Arial"/>
                <w:sz w:val="24"/>
                <w:szCs w:val="24"/>
              </w:rPr>
              <w:t>Make Predictions</w:t>
            </w:r>
          </w:p>
        </w:tc>
        <w:tc>
          <w:tcPr>
            <w:tcW w:w="4788" w:type="dxa"/>
            <w:shd w:val="clear" w:color="auto" w:fill="F2DBDB"/>
          </w:tcPr>
          <w:p w:rsidR="00A75E3A" w:rsidRDefault="00A75E3A" w:rsidP="00A75E3A">
            <w:pPr>
              <w:numPr>
                <w:ilvl w:val="0"/>
                <w:numId w:val="6"/>
              </w:numPr>
            </w:pPr>
            <w:r>
              <w:t>Anticipate information to come</w:t>
            </w:r>
          </w:p>
          <w:p w:rsidR="00A75E3A" w:rsidRDefault="00A75E3A" w:rsidP="00A75E3A">
            <w:pPr>
              <w:numPr>
                <w:ilvl w:val="0"/>
                <w:numId w:val="6"/>
              </w:numPr>
            </w:pPr>
            <w:r>
              <w:t>Make logical guesses about what will happen.</w:t>
            </w:r>
          </w:p>
          <w:p w:rsidR="00A75E3A" w:rsidRDefault="00A75E3A" w:rsidP="00A75E3A">
            <w:pPr>
              <w:numPr>
                <w:ilvl w:val="0"/>
                <w:numId w:val="6"/>
              </w:numPr>
            </w:pPr>
            <w:r>
              <w:t>Stop now and then to reflect on what you’ve heard, read or seen.</w:t>
            </w:r>
          </w:p>
          <w:p w:rsidR="00A75E3A" w:rsidRDefault="00A75E3A" w:rsidP="00A75E3A">
            <w:pPr>
              <w:numPr>
                <w:ilvl w:val="0"/>
                <w:numId w:val="6"/>
              </w:numPr>
            </w:pPr>
            <w:r>
              <w:t>Think about patterns that might inform what comes next.</w:t>
            </w:r>
          </w:p>
          <w:p w:rsidR="00AD0D1A" w:rsidRDefault="00AD0D1A" w:rsidP="00A75E3A">
            <w:pPr>
              <w:numPr>
                <w:ilvl w:val="0"/>
                <w:numId w:val="6"/>
              </w:numPr>
            </w:pPr>
            <w:r>
              <w:t>Anticipate author’s message and intended audience.</w:t>
            </w:r>
          </w:p>
        </w:tc>
      </w:tr>
      <w:tr w:rsidR="00A75E3A" w:rsidTr="00891716">
        <w:tc>
          <w:tcPr>
            <w:tcW w:w="4788" w:type="dxa"/>
            <w:shd w:val="clear" w:color="auto" w:fill="FFCC99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75E3A">
              <w:rPr>
                <w:rFonts w:ascii="Arial" w:hAnsi="Arial" w:cs="Arial"/>
                <w:sz w:val="24"/>
                <w:szCs w:val="24"/>
              </w:rPr>
              <w:t>Personalize</w:t>
            </w:r>
          </w:p>
        </w:tc>
        <w:tc>
          <w:tcPr>
            <w:tcW w:w="4788" w:type="dxa"/>
            <w:shd w:val="clear" w:color="auto" w:fill="FFCC99"/>
          </w:tcPr>
          <w:p w:rsidR="00A75E3A" w:rsidRDefault="00A75E3A" w:rsidP="00A75E3A">
            <w:pPr>
              <w:numPr>
                <w:ilvl w:val="0"/>
                <w:numId w:val="7"/>
              </w:numPr>
            </w:pPr>
            <w:r>
              <w:t>Relate new concepts to your own life – your knowledge, experiences, beliefs and feelings.</w:t>
            </w:r>
          </w:p>
          <w:p w:rsidR="00A75E3A" w:rsidRDefault="00A75E3A" w:rsidP="00A75E3A">
            <w:pPr>
              <w:numPr>
                <w:ilvl w:val="0"/>
                <w:numId w:val="7"/>
              </w:numPr>
            </w:pPr>
            <w:r>
              <w:t>Think about connections between what you are hearing, reading or seeing and yourself, your life and the world around you.</w:t>
            </w:r>
          </w:p>
        </w:tc>
      </w:tr>
      <w:tr w:rsidR="00A75E3A" w:rsidTr="00891716">
        <w:tc>
          <w:tcPr>
            <w:tcW w:w="4788" w:type="dxa"/>
            <w:shd w:val="clear" w:color="auto" w:fill="FFFFCC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75E3A">
              <w:rPr>
                <w:rFonts w:ascii="Arial" w:hAnsi="Arial" w:cs="Arial"/>
                <w:sz w:val="24"/>
                <w:szCs w:val="24"/>
              </w:rPr>
              <w:t>Transfer/ Use Cognates</w:t>
            </w:r>
          </w:p>
        </w:tc>
        <w:tc>
          <w:tcPr>
            <w:tcW w:w="4788" w:type="dxa"/>
            <w:shd w:val="clear" w:color="auto" w:fill="FFFFCC"/>
          </w:tcPr>
          <w:p w:rsidR="00A75E3A" w:rsidRDefault="00A75E3A" w:rsidP="00A75E3A">
            <w:pPr>
              <w:numPr>
                <w:ilvl w:val="0"/>
                <w:numId w:val="8"/>
              </w:numPr>
            </w:pPr>
            <w:r>
              <w:t>Apply your knowledge of other languages to help you with learning.</w:t>
            </w:r>
          </w:p>
          <w:p w:rsidR="00A75E3A" w:rsidRDefault="00A75E3A" w:rsidP="00A75E3A">
            <w:pPr>
              <w:numPr>
                <w:ilvl w:val="0"/>
                <w:numId w:val="8"/>
              </w:numPr>
            </w:pPr>
            <w:r>
              <w:t>Pay attention to the language of origin for words and phrases.</w:t>
            </w:r>
          </w:p>
        </w:tc>
      </w:tr>
      <w:tr w:rsidR="00A75E3A" w:rsidTr="00891716">
        <w:tc>
          <w:tcPr>
            <w:tcW w:w="4788" w:type="dxa"/>
            <w:shd w:val="clear" w:color="auto" w:fill="FF5050"/>
          </w:tcPr>
          <w:p w:rsidR="00A75E3A" w:rsidRPr="00A75E3A" w:rsidRDefault="00A75E3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A75E3A">
              <w:rPr>
                <w:rFonts w:ascii="Arial" w:hAnsi="Arial" w:cs="Arial"/>
                <w:sz w:val="24"/>
                <w:szCs w:val="24"/>
              </w:rPr>
              <w:t>Substitute/ Paraphrase</w:t>
            </w:r>
          </w:p>
        </w:tc>
        <w:tc>
          <w:tcPr>
            <w:tcW w:w="4788" w:type="dxa"/>
            <w:shd w:val="clear" w:color="auto" w:fill="FF5050"/>
          </w:tcPr>
          <w:p w:rsidR="00A75E3A" w:rsidRDefault="00891716" w:rsidP="00A75E3A">
            <w:pPr>
              <w:numPr>
                <w:ilvl w:val="0"/>
                <w:numId w:val="9"/>
              </w:numPr>
            </w:pPr>
            <w:r>
              <w:t>Think of a similar word or descriptive phrase for words you do not know.</w:t>
            </w:r>
          </w:p>
          <w:p w:rsidR="00891716" w:rsidRDefault="00891716" w:rsidP="00A75E3A">
            <w:pPr>
              <w:numPr>
                <w:ilvl w:val="0"/>
                <w:numId w:val="9"/>
              </w:numPr>
            </w:pPr>
            <w:r>
              <w:t>Try synonyms.</w:t>
            </w:r>
          </w:p>
          <w:p w:rsidR="00891716" w:rsidRDefault="00891716" w:rsidP="00A75E3A">
            <w:pPr>
              <w:numPr>
                <w:ilvl w:val="0"/>
                <w:numId w:val="9"/>
              </w:numPr>
            </w:pPr>
            <w:r>
              <w:t>Explain what you think you are learning out loud to yourself or someone else. Put it in your own words.</w:t>
            </w:r>
          </w:p>
        </w:tc>
      </w:tr>
      <w:tr w:rsidR="00AD0D1A" w:rsidTr="00AD0D1A">
        <w:tc>
          <w:tcPr>
            <w:tcW w:w="4788" w:type="dxa"/>
            <w:shd w:val="clear" w:color="auto" w:fill="FDE9D9"/>
          </w:tcPr>
          <w:p w:rsidR="00AD0D1A" w:rsidRPr="00A75E3A" w:rsidRDefault="00AD0D1A" w:rsidP="00A75E3A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Skim and scan</w:t>
            </w:r>
          </w:p>
        </w:tc>
        <w:tc>
          <w:tcPr>
            <w:tcW w:w="4788" w:type="dxa"/>
            <w:shd w:val="clear" w:color="auto" w:fill="FDE9D9"/>
          </w:tcPr>
          <w:p w:rsidR="00AD0D1A" w:rsidRDefault="00AD0D1A" w:rsidP="00A75E3A">
            <w:pPr>
              <w:numPr>
                <w:ilvl w:val="0"/>
                <w:numId w:val="9"/>
              </w:numPr>
            </w:pPr>
            <w:r>
              <w:t>Look at what will be happening in the text.</w:t>
            </w:r>
          </w:p>
          <w:p w:rsidR="00AD0D1A" w:rsidRDefault="00AD0D1A" w:rsidP="00AD0D1A">
            <w:pPr>
              <w:numPr>
                <w:ilvl w:val="0"/>
                <w:numId w:val="9"/>
              </w:numPr>
            </w:pPr>
            <w:r>
              <w:t>Look for images, titles, text boxes, drop down menus.</w:t>
            </w:r>
          </w:p>
        </w:tc>
      </w:tr>
    </w:tbl>
    <w:p w:rsidR="00B54003" w:rsidRDefault="00B54003">
      <w:r>
        <w:lastRenderedPageBreak/>
        <w:t xml:space="preserve">  </w:t>
      </w:r>
      <w:r>
        <w:rPr>
          <w:noProof/>
          <w:lang w:eastAsia="zh-TW"/>
        </w:rPr>
        <w:pict>
          <v:shape id="_x0000_s1029" type="#_x0000_t202" style="position:absolute;left:0;text-align:left;margin-left:29.6pt;margin-top:5.25pt;width:435.35pt;height:26.6pt;z-index:251658240;mso-height-percent:200;mso-position-horizontal-relative:text;mso-position-vertical-relative:text;mso-height-percent:200;mso-width-relative:margin;mso-height-relative:margin" fillcolor="#c2d69b" strokecolor="#c2d69b" strokeweight="1pt">
            <v:fill color2="#eaf1dd" angle="-45" focus="-50%" type="gradient"/>
            <v:shadow on="t" type="perspective" color="#4e6128" opacity=".5" offset="1pt" offset2="-3pt"/>
            <v:textbox style="mso-fit-shape-to-text:t">
              <w:txbxContent>
                <w:p w:rsidR="009016E0" w:rsidRPr="00B54003" w:rsidRDefault="009016E0" w:rsidP="00B54003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Strategies for activating your imagination</w:t>
                  </w:r>
                </w:p>
              </w:txbxContent>
            </v:textbox>
          </v:shape>
        </w:pict>
      </w:r>
      <w:r>
        <w:t xml:space="preserve"> </w:t>
      </w:r>
    </w:p>
    <w:p w:rsidR="00B54003" w:rsidRDefault="00B54003"/>
    <w:p w:rsidR="00B54003" w:rsidRDefault="00B54003"/>
    <w:p w:rsidR="00B54003" w:rsidRDefault="00B54003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2"/>
        <w:gridCol w:w="4464"/>
      </w:tblGrid>
      <w:tr w:rsidR="00B54003" w:rsidTr="00B54003">
        <w:tc>
          <w:tcPr>
            <w:tcW w:w="4788" w:type="dxa"/>
            <w:shd w:val="clear" w:color="auto" w:fill="FFFF99"/>
          </w:tcPr>
          <w:p w:rsidR="00B54003" w:rsidRPr="00B54003" w:rsidRDefault="00B54003" w:rsidP="00B54003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B54003">
              <w:rPr>
                <w:rFonts w:ascii="Arial" w:hAnsi="Arial" w:cs="Arial"/>
                <w:sz w:val="28"/>
                <w:szCs w:val="28"/>
              </w:rPr>
              <w:t>Strategies</w:t>
            </w:r>
          </w:p>
        </w:tc>
        <w:tc>
          <w:tcPr>
            <w:tcW w:w="4788" w:type="dxa"/>
            <w:shd w:val="clear" w:color="auto" w:fill="FFFF99"/>
          </w:tcPr>
          <w:p w:rsidR="00B54003" w:rsidRPr="00B54003" w:rsidRDefault="00B54003" w:rsidP="00B54003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B54003">
              <w:rPr>
                <w:rFonts w:ascii="Arial" w:hAnsi="Arial" w:cs="Arial"/>
                <w:sz w:val="28"/>
                <w:szCs w:val="28"/>
              </w:rPr>
              <w:t>Description</w:t>
            </w:r>
          </w:p>
        </w:tc>
      </w:tr>
      <w:tr w:rsidR="00B54003" w:rsidTr="00E766D2">
        <w:tc>
          <w:tcPr>
            <w:tcW w:w="4788" w:type="dxa"/>
            <w:shd w:val="clear" w:color="auto" w:fill="99FFCC"/>
          </w:tcPr>
          <w:p w:rsidR="00B54003" w:rsidRPr="00B54003" w:rsidRDefault="00B54003" w:rsidP="00B5400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54003">
              <w:rPr>
                <w:rFonts w:ascii="Arial" w:hAnsi="Arial" w:cs="Arial"/>
                <w:sz w:val="24"/>
                <w:szCs w:val="24"/>
              </w:rPr>
              <w:t>Use Imagery</w:t>
            </w:r>
          </w:p>
        </w:tc>
        <w:tc>
          <w:tcPr>
            <w:tcW w:w="4788" w:type="dxa"/>
            <w:shd w:val="clear" w:color="auto" w:fill="99FFCC"/>
          </w:tcPr>
          <w:p w:rsidR="00B54003" w:rsidRDefault="00B54003" w:rsidP="00B54003">
            <w:pPr>
              <w:numPr>
                <w:ilvl w:val="0"/>
                <w:numId w:val="10"/>
              </w:numPr>
            </w:pPr>
            <w:r>
              <w:t>Use or create an image to understand or represent information.</w:t>
            </w:r>
          </w:p>
        </w:tc>
      </w:tr>
      <w:tr w:rsidR="00B54003" w:rsidTr="00E766D2">
        <w:tc>
          <w:tcPr>
            <w:tcW w:w="4788" w:type="dxa"/>
            <w:shd w:val="clear" w:color="auto" w:fill="CCFF66"/>
          </w:tcPr>
          <w:p w:rsidR="00B54003" w:rsidRPr="00B54003" w:rsidRDefault="00B54003" w:rsidP="00B5400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54003">
              <w:rPr>
                <w:rFonts w:ascii="Arial" w:hAnsi="Arial" w:cs="Arial"/>
                <w:sz w:val="24"/>
                <w:szCs w:val="24"/>
              </w:rPr>
              <w:t>Use real objects/ Role play</w:t>
            </w:r>
          </w:p>
        </w:tc>
        <w:tc>
          <w:tcPr>
            <w:tcW w:w="4788" w:type="dxa"/>
            <w:shd w:val="clear" w:color="auto" w:fill="CCFF66"/>
          </w:tcPr>
          <w:p w:rsidR="00B54003" w:rsidRDefault="00B54003" w:rsidP="00B54003">
            <w:pPr>
              <w:numPr>
                <w:ilvl w:val="0"/>
                <w:numId w:val="10"/>
              </w:numPr>
            </w:pPr>
            <w:r>
              <w:t>Act out or imagine yourself in different roles.</w:t>
            </w:r>
          </w:p>
          <w:p w:rsidR="00B54003" w:rsidRDefault="00B54003" w:rsidP="00B54003">
            <w:pPr>
              <w:numPr>
                <w:ilvl w:val="0"/>
                <w:numId w:val="10"/>
              </w:numPr>
            </w:pPr>
            <w:r>
              <w:t>Play with or use real objects to inspire your thinking.</w:t>
            </w:r>
          </w:p>
        </w:tc>
      </w:tr>
      <w:tr w:rsidR="00B54003" w:rsidTr="00E766D2">
        <w:tc>
          <w:tcPr>
            <w:tcW w:w="4788" w:type="dxa"/>
            <w:shd w:val="clear" w:color="auto" w:fill="FFFFCC"/>
          </w:tcPr>
          <w:p w:rsidR="00B54003" w:rsidRPr="00B54003" w:rsidRDefault="00B54003" w:rsidP="00B5400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54003">
              <w:rPr>
                <w:rFonts w:ascii="Arial" w:hAnsi="Arial" w:cs="Arial"/>
                <w:sz w:val="24"/>
                <w:szCs w:val="24"/>
              </w:rPr>
              <w:t>Look at images</w:t>
            </w:r>
          </w:p>
        </w:tc>
        <w:tc>
          <w:tcPr>
            <w:tcW w:w="4788" w:type="dxa"/>
            <w:shd w:val="clear" w:color="auto" w:fill="FFFFCC"/>
          </w:tcPr>
          <w:p w:rsidR="00B54003" w:rsidRDefault="00B54003" w:rsidP="00B54003">
            <w:pPr>
              <w:numPr>
                <w:ilvl w:val="0"/>
                <w:numId w:val="11"/>
              </w:numPr>
            </w:pPr>
            <w:r>
              <w:t>Look at photographs, art work or other images to get you imagining.</w:t>
            </w:r>
          </w:p>
        </w:tc>
      </w:tr>
      <w:tr w:rsidR="00B54003" w:rsidTr="00E766D2">
        <w:tc>
          <w:tcPr>
            <w:tcW w:w="4788" w:type="dxa"/>
            <w:shd w:val="clear" w:color="auto" w:fill="CCFFFF"/>
          </w:tcPr>
          <w:p w:rsidR="00B54003" w:rsidRPr="00B54003" w:rsidRDefault="00B54003" w:rsidP="00B5400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B54003">
              <w:rPr>
                <w:rFonts w:ascii="Arial" w:hAnsi="Arial" w:cs="Arial"/>
                <w:sz w:val="24"/>
                <w:szCs w:val="24"/>
              </w:rPr>
              <w:t>Think of a metaphor</w:t>
            </w:r>
          </w:p>
        </w:tc>
        <w:tc>
          <w:tcPr>
            <w:tcW w:w="4788" w:type="dxa"/>
            <w:shd w:val="clear" w:color="auto" w:fill="CCFFFF"/>
          </w:tcPr>
          <w:p w:rsidR="00B54003" w:rsidRDefault="00B54003" w:rsidP="00B54003">
            <w:pPr>
              <w:numPr>
                <w:ilvl w:val="0"/>
                <w:numId w:val="11"/>
              </w:numPr>
            </w:pPr>
            <w:r>
              <w:t>Link your ideas to another concept to help you frame your thoughts. What is this idea like? What does it remind you of?</w:t>
            </w:r>
          </w:p>
        </w:tc>
      </w:tr>
      <w:tr w:rsidR="00D1247A" w:rsidTr="00D1247A">
        <w:tc>
          <w:tcPr>
            <w:tcW w:w="4788" w:type="dxa"/>
            <w:shd w:val="clear" w:color="auto" w:fill="D6E3BC"/>
          </w:tcPr>
          <w:p w:rsidR="00D1247A" w:rsidRPr="00B54003" w:rsidRDefault="00D1247A" w:rsidP="00B5400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 to the work of others</w:t>
            </w:r>
          </w:p>
        </w:tc>
        <w:tc>
          <w:tcPr>
            <w:tcW w:w="4788" w:type="dxa"/>
            <w:shd w:val="clear" w:color="auto" w:fill="D6E3BC"/>
          </w:tcPr>
          <w:p w:rsidR="00D1247A" w:rsidRDefault="00D1247A" w:rsidP="00B54003">
            <w:pPr>
              <w:numPr>
                <w:ilvl w:val="0"/>
                <w:numId w:val="11"/>
              </w:numPr>
            </w:pPr>
            <w:r>
              <w:t>Look at texts like the one you are going to create. Can you springboard off the ideas of others?</w:t>
            </w:r>
          </w:p>
          <w:p w:rsidR="00D1247A" w:rsidRDefault="00D1247A" w:rsidP="00B54003">
            <w:pPr>
              <w:numPr>
                <w:ilvl w:val="0"/>
                <w:numId w:val="11"/>
              </w:numPr>
            </w:pPr>
            <w:r>
              <w:t>Explore how others have come to their ideas. Ask them. Read about them.</w:t>
            </w:r>
          </w:p>
        </w:tc>
      </w:tr>
      <w:tr w:rsidR="001446CA" w:rsidTr="001446CA">
        <w:tc>
          <w:tcPr>
            <w:tcW w:w="4788" w:type="dxa"/>
            <w:shd w:val="clear" w:color="auto" w:fill="EAF1DD"/>
          </w:tcPr>
          <w:p w:rsidR="001446CA" w:rsidRDefault="001446CA" w:rsidP="00B54003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Think about combining ideas</w:t>
            </w:r>
          </w:p>
        </w:tc>
        <w:tc>
          <w:tcPr>
            <w:tcW w:w="4788" w:type="dxa"/>
            <w:shd w:val="clear" w:color="auto" w:fill="EAF1DD"/>
          </w:tcPr>
          <w:p w:rsidR="001446CA" w:rsidRDefault="001446CA" w:rsidP="00B54003">
            <w:pPr>
              <w:numPr>
                <w:ilvl w:val="0"/>
                <w:numId w:val="11"/>
              </w:numPr>
            </w:pPr>
            <w:r>
              <w:t>Think about how ideas fit together.</w:t>
            </w:r>
          </w:p>
          <w:p w:rsidR="001446CA" w:rsidRDefault="001446CA" w:rsidP="00B54003">
            <w:pPr>
              <w:numPr>
                <w:ilvl w:val="0"/>
                <w:numId w:val="11"/>
              </w:numPr>
            </w:pPr>
            <w:r>
              <w:t>Consider using both text and visual imagery.</w:t>
            </w:r>
          </w:p>
          <w:p w:rsidR="001446CA" w:rsidRDefault="001446CA" w:rsidP="00B54003">
            <w:pPr>
              <w:numPr>
                <w:ilvl w:val="0"/>
                <w:numId w:val="11"/>
              </w:numPr>
            </w:pPr>
          </w:p>
        </w:tc>
      </w:tr>
    </w:tbl>
    <w:p w:rsidR="00B54003" w:rsidRDefault="00B54003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895E53" w:rsidRDefault="00895E53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/>
    <w:p w:rsidR="005D0C02" w:rsidRDefault="005D0C02">
      <w:r>
        <w:rPr>
          <w:noProof/>
          <w:lang w:eastAsia="zh-TW"/>
        </w:rPr>
        <w:lastRenderedPageBreak/>
        <w:pict>
          <v:shape id="_x0000_s1030" type="#_x0000_t202" style="position:absolute;left:0;text-align:left;margin-left:23.7pt;margin-top:.5pt;width:445.6pt;height:30.15pt;z-index:251659264;mso-height-percent:200;mso-height-percent:200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fit-shape-to-text:t">
              <w:txbxContent>
                <w:p w:rsidR="009016E0" w:rsidRPr="005D0C02" w:rsidRDefault="009016E0" w:rsidP="005D0C02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Strategies for organizing yourself</w:t>
                  </w:r>
                </w:p>
              </w:txbxContent>
            </v:textbox>
          </v:shape>
        </w:pict>
      </w:r>
      <w:r>
        <w:t xml:space="preserve"> </w:t>
      </w:r>
    </w:p>
    <w:p w:rsidR="005D0C02" w:rsidRDefault="005D0C02"/>
    <w:p w:rsidR="005D0C02" w:rsidRDefault="005D0C02"/>
    <w:p w:rsidR="005D0C02" w:rsidRDefault="005D0C02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2"/>
        <w:gridCol w:w="4454"/>
      </w:tblGrid>
      <w:tr w:rsidR="005D0C02" w:rsidTr="00496479">
        <w:tc>
          <w:tcPr>
            <w:tcW w:w="4788" w:type="dxa"/>
            <w:shd w:val="clear" w:color="auto" w:fill="FFFF99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5D0C02">
              <w:rPr>
                <w:rFonts w:ascii="Arial" w:hAnsi="Arial" w:cs="Arial"/>
                <w:sz w:val="28"/>
                <w:szCs w:val="28"/>
              </w:rPr>
              <w:t>Strategies</w:t>
            </w:r>
          </w:p>
        </w:tc>
        <w:tc>
          <w:tcPr>
            <w:tcW w:w="4788" w:type="dxa"/>
            <w:shd w:val="clear" w:color="auto" w:fill="FFFF99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5D0C02">
              <w:rPr>
                <w:rFonts w:ascii="Arial" w:hAnsi="Arial" w:cs="Arial"/>
                <w:sz w:val="28"/>
                <w:szCs w:val="28"/>
              </w:rPr>
              <w:t>Description</w:t>
            </w:r>
          </w:p>
        </w:tc>
      </w:tr>
      <w:tr w:rsidR="005D0C02" w:rsidTr="00496479">
        <w:tc>
          <w:tcPr>
            <w:tcW w:w="4788" w:type="dxa"/>
            <w:shd w:val="clear" w:color="auto" w:fill="DDDDDD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D0C02">
              <w:rPr>
                <w:rFonts w:ascii="Arial" w:hAnsi="Arial" w:cs="Arial"/>
                <w:sz w:val="24"/>
                <w:szCs w:val="24"/>
              </w:rPr>
              <w:t>Find and apply patterns</w:t>
            </w:r>
          </w:p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DDDDDD"/>
          </w:tcPr>
          <w:p w:rsidR="005D0C02" w:rsidRPr="005D0C02" w:rsidRDefault="005D0C02" w:rsidP="005D0C02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Make a rule</w:t>
            </w:r>
            <w:r w:rsidR="00496479">
              <w:rPr>
                <w:rFonts w:cs="Arial"/>
              </w:rPr>
              <w:t>.</w:t>
            </w:r>
          </w:p>
          <w:p w:rsidR="005D0C02" w:rsidRPr="005D0C02" w:rsidRDefault="005D0C02" w:rsidP="005D0C02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Apply a rule</w:t>
            </w:r>
            <w:r w:rsidR="00496479">
              <w:rPr>
                <w:rFonts w:cs="Arial"/>
              </w:rPr>
              <w:t>.</w:t>
            </w:r>
          </w:p>
          <w:p w:rsidR="005D0C02" w:rsidRPr="005D0C02" w:rsidRDefault="005D0C02" w:rsidP="005D0C02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Relate a rule</w:t>
            </w:r>
            <w:r w:rsidR="00496479">
              <w:rPr>
                <w:rFonts w:cs="Arial"/>
              </w:rPr>
              <w:t>.</w:t>
            </w:r>
          </w:p>
          <w:p w:rsidR="005D0C02" w:rsidRPr="005D0C02" w:rsidRDefault="005D0C02" w:rsidP="005D0C02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Look for similarities and differences</w:t>
            </w:r>
            <w:r w:rsidR="00496479">
              <w:rPr>
                <w:rFonts w:cs="Arial"/>
              </w:rPr>
              <w:t>.</w:t>
            </w:r>
          </w:p>
        </w:tc>
      </w:tr>
      <w:tr w:rsidR="005D0C02" w:rsidTr="00496479">
        <w:tc>
          <w:tcPr>
            <w:tcW w:w="4788" w:type="dxa"/>
            <w:shd w:val="clear" w:color="auto" w:fill="BFBFBF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D0C02">
              <w:rPr>
                <w:rFonts w:ascii="Arial" w:hAnsi="Arial" w:cs="Arial"/>
                <w:sz w:val="24"/>
                <w:szCs w:val="24"/>
              </w:rPr>
              <w:t>Group/Classify</w:t>
            </w:r>
          </w:p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BFBFBF"/>
          </w:tcPr>
          <w:p w:rsidR="005D0C02" w:rsidRPr="005D0C02" w:rsidRDefault="005D0C02" w:rsidP="005D0C02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Relate or categorize words or ideas according to attributes</w:t>
            </w:r>
            <w:r w:rsidR="00496479">
              <w:rPr>
                <w:rFonts w:cs="Arial"/>
              </w:rPr>
              <w:t>.</w:t>
            </w:r>
          </w:p>
          <w:p w:rsidR="005D0C02" w:rsidRPr="005D0C02" w:rsidRDefault="005D0C02" w:rsidP="005D0C02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Think of titles for categories</w:t>
            </w:r>
            <w:r w:rsidR="00496479">
              <w:rPr>
                <w:rFonts w:cs="Arial"/>
              </w:rPr>
              <w:t>.</w:t>
            </w:r>
          </w:p>
          <w:p w:rsidR="005D0C02" w:rsidRPr="005D0C02" w:rsidRDefault="005D0C02" w:rsidP="005D0C02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Physically group things</w:t>
            </w:r>
            <w:r w:rsidR="00496479">
              <w:rPr>
                <w:rFonts w:cs="Arial"/>
              </w:rPr>
              <w:t>.</w:t>
            </w:r>
          </w:p>
        </w:tc>
      </w:tr>
      <w:tr w:rsidR="005D0C02" w:rsidTr="00496479">
        <w:tc>
          <w:tcPr>
            <w:tcW w:w="4788" w:type="dxa"/>
            <w:shd w:val="clear" w:color="auto" w:fill="A6A6A6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D0C02">
              <w:rPr>
                <w:rFonts w:ascii="Arial" w:hAnsi="Arial" w:cs="Arial"/>
                <w:sz w:val="24"/>
                <w:szCs w:val="24"/>
              </w:rPr>
              <w:t>Use graphic organizers/ jot notes</w:t>
            </w:r>
          </w:p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6A6A6"/>
          </w:tcPr>
          <w:p w:rsidR="005D0C02" w:rsidRPr="005D0C02" w:rsidRDefault="005D0C02" w:rsidP="005D0C02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D0C02">
              <w:rPr>
                <w:rFonts w:cs="Arial"/>
              </w:rPr>
              <w:t>Use or create visual representations (Venn diagrams, timelines, charts,) of relationships between concepts</w:t>
            </w:r>
            <w:r w:rsidR="00496479">
              <w:rPr>
                <w:rFonts w:cs="Arial"/>
              </w:rPr>
              <w:t>.</w:t>
            </w:r>
          </w:p>
          <w:p w:rsidR="005D0C02" w:rsidRDefault="005D0C02" w:rsidP="005D0C02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D0C02">
              <w:rPr>
                <w:rFonts w:cs="Arial"/>
              </w:rPr>
              <w:t xml:space="preserve">Decide what kind of relationship you are showing (cause/effect, cycle, </w:t>
            </w:r>
            <w:r w:rsidR="00496479">
              <w:rPr>
                <w:rFonts w:cs="Arial"/>
              </w:rPr>
              <w:t>pros/cons</w:t>
            </w:r>
            <w:r w:rsidR="008D2FC8">
              <w:rPr>
                <w:rFonts w:cs="Arial"/>
              </w:rPr>
              <w:t>, problem/solution, chronological</w:t>
            </w:r>
            <w:r w:rsidR="00496479">
              <w:rPr>
                <w:rFonts w:cs="Arial"/>
              </w:rPr>
              <w:t>).</w:t>
            </w:r>
          </w:p>
          <w:p w:rsidR="00496479" w:rsidRPr="005D0C02" w:rsidRDefault="00496479" w:rsidP="005D0C02">
            <w:pPr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Write down important words and ideas.</w:t>
            </w:r>
          </w:p>
        </w:tc>
      </w:tr>
      <w:tr w:rsidR="005D0C02" w:rsidTr="00496479">
        <w:tc>
          <w:tcPr>
            <w:tcW w:w="4788" w:type="dxa"/>
            <w:shd w:val="clear" w:color="auto" w:fill="EAEAEA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D0C02">
              <w:rPr>
                <w:rFonts w:ascii="Arial" w:hAnsi="Arial" w:cs="Arial"/>
                <w:sz w:val="24"/>
                <w:szCs w:val="24"/>
              </w:rPr>
              <w:t>Summarize</w:t>
            </w:r>
          </w:p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EAEAEA"/>
          </w:tcPr>
          <w:p w:rsidR="005D0C02" w:rsidRDefault="00496479" w:rsidP="00496479">
            <w:pPr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Create a mental, oral or written summary of information.</w:t>
            </w:r>
          </w:p>
          <w:p w:rsidR="00496479" w:rsidRPr="005D0C02" w:rsidRDefault="00496479" w:rsidP="00496479">
            <w:pPr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Record your ideas as if you were telling someone else the key ideas.</w:t>
            </w:r>
          </w:p>
        </w:tc>
      </w:tr>
      <w:tr w:rsidR="005D0C02" w:rsidTr="00496479">
        <w:tc>
          <w:tcPr>
            <w:tcW w:w="4788" w:type="dxa"/>
            <w:shd w:val="clear" w:color="auto" w:fill="CCFFFF"/>
          </w:tcPr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5D0C02">
              <w:rPr>
                <w:rFonts w:ascii="Arial" w:hAnsi="Arial" w:cs="Arial"/>
                <w:sz w:val="24"/>
                <w:szCs w:val="24"/>
              </w:rPr>
              <w:t>Use selective attention</w:t>
            </w:r>
          </w:p>
          <w:p w:rsidR="005D0C02" w:rsidRPr="005D0C02" w:rsidRDefault="005D0C02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CCFFFF"/>
          </w:tcPr>
          <w:p w:rsidR="005D0C02" w:rsidRPr="005D0C02" w:rsidRDefault="00496479" w:rsidP="00496479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Focus on specific information, structure, key words, phrases, or ideas.</w:t>
            </w:r>
          </w:p>
        </w:tc>
      </w:tr>
      <w:tr w:rsidR="005D0C02" w:rsidTr="00496479">
        <w:tc>
          <w:tcPr>
            <w:tcW w:w="4788" w:type="dxa"/>
            <w:shd w:val="clear" w:color="auto" w:fill="E5DFEC"/>
          </w:tcPr>
          <w:p w:rsidR="005D0C02" w:rsidRDefault="00496479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Use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</w:p>
          <w:p w:rsidR="00496479" w:rsidRPr="005D0C02" w:rsidRDefault="00496479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E5DFEC"/>
          </w:tcPr>
          <w:p w:rsidR="005D0C02" w:rsidRDefault="00496479" w:rsidP="00496479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Highlight most important ideas.</w:t>
            </w:r>
          </w:p>
          <w:p w:rsidR="00496479" w:rsidRPr="005D0C02" w:rsidRDefault="00496479" w:rsidP="00496479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Use </w:t>
            </w:r>
            <w:proofErr w:type="spellStart"/>
            <w:r>
              <w:rPr>
                <w:rFonts w:cs="Arial"/>
              </w:rPr>
              <w:t>colour</w:t>
            </w:r>
            <w:proofErr w:type="spellEnd"/>
            <w:r>
              <w:rPr>
                <w:rFonts w:cs="Arial"/>
              </w:rPr>
              <w:t xml:space="preserve"> to communicate importance, your feelings, etc.</w:t>
            </w:r>
          </w:p>
        </w:tc>
      </w:tr>
      <w:tr w:rsidR="005D0C02" w:rsidTr="00496479">
        <w:tc>
          <w:tcPr>
            <w:tcW w:w="4788" w:type="dxa"/>
            <w:shd w:val="clear" w:color="auto" w:fill="DBE5F1"/>
          </w:tcPr>
          <w:p w:rsidR="005D0C02" w:rsidRPr="00496479" w:rsidRDefault="00496479" w:rsidP="005D0C02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Separate information physically</w:t>
            </w:r>
          </w:p>
        </w:tc>
        <w:tc>
          <w:tcPr>
            <w:tcW w:w="4788" w:type="dxa"/>
            <w:shd w:val="clear" w:color="auto" w:fill="DBE5F1"/>
          </w:tcPr>
          <w:p w:rsidR="005D0C02" w:rsidRPr="005D0C02" w:rsidRDefault="00496479" w:rsidP="00496479">
            <w:pPr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Use recipe cards, folders, </w:t>
            </w:r>
            <w:proofErr w:type="spellStart"/>
            <w:r>
              <w:rPr>
                <w:rFonts w:cs="Arial"/>
              </w:rPr>
              <w:t>coloured</w:t>
            </w:r>
            <w:proofErr w:type="spellEnd"/>
            <w:r>
              <w:rPr>
                <w:rFonts w:cs="Arial"/>
              </w:rPr>
              <w:t xml:space="preserve"> paper, paper strips, etc. to categorize and sort information</w:t>
            </w:r>
          </w:p>
        </w:tc>
      </w:tr>
    </w:tbl>
    <w:p w:rsidR="005D0C02" w:rsidRDefault="005D0C02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/>
    <w:p w:rsidR="00E36009" w:rsidRDefault="00E36009">
      <w:r>
        <w:rPr>
          <w:noProof/>
          <w:lang w:eastAsia="zh-TW"/>
        </w:rPr>
        <w:pict>
          <v:shape id="_x0000_s1031" type="#_x0000_t202" style="position:absolute;left:0;text-align:left;margin-left:21.65pt;margin-top:.5pt;width:455.7pt;height:26.6pt;z-index:251660288;mso-height-percent:200;mso-height-percent:200;mso-width-relative:margin;mso-height-relative:margin" strokecolor="#fabf8f" strokeweight="1pt">
            <v:fill color2="#fbd4b4" focusposition="1" focussize="" focus="100%" type="gradient"/>
            <v:shadow on="t" type="perspective" color="#974706" opacity=".5" offset="1pt" offset2="-3pt"/>
            <v:textbox style="mso-fit-shape-to-text:t">
              <w:txbxContent>
                <w:p w:rsidR="009016E0" w:rsidRPr="00E36009" w:rsidRDefault="009016E0" w:rsidP="00E36009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Strategies for researching</w:t>
                  </w:r>
                </w:p>
              </w:txbxContent>
            </v:textbox>
          </v:shape>
        </w:pict>
      </w:r>
      <w:r>
        <w:t xml:space="preserve">  </w:t>
      </w:r>
    </w:p>
    <w:p w:rsidR="00E36009" w:rsidRDefault="00E36009"/>
    <w:p w:rsidR="00E36009" w:rsidRDefault="00E36009"/>
    <w:p w:rsidR="00E36009" w:rsidRDefault="00E36009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2"/>
        <w:gridCol w:w="4454"/>
      </w:tblGrid>
      <w:tr w:rsidR="00E36009" w:rsidTr="00715862">
        <w:tc>
          <w:tcPr>
            <w:tcW w:w="4788" w:type="dxa"/>
            <w:shd w:val="clear" w:color="auto" w:fill="FFFF99"/>
          </w:tcPr>
          <w:p w:rsidR="00E36009" w:rsidRPr="00E36009" w:rsidRDefault="00E36009" w:rsidP="00E36009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36009">
              <w:rPr>
                <w:rFonts w:ascii="Arial" w:hAnsi="Arial" w:cs="Arial"/>
                <w:sz w:val="28"/>
                <w:szCs w:val="28"/>
              </w:rPr>
              <w:t>Strategies</w:t>
            </w:r>
          </w:p>
        </w:tc>
        <w:tc>
          <w:tcPr>
            <w:tcW w:w="4788" w:type="dxa"/>
            <w:shd w:val="clear" w:color="auto" w:fill="FFFF99"/>
          </w:tcPr>
          <w:p w:rsidR="00E36009" w:rsidRPr="00E36009" w:rsidRDefault="00E36009" w:rsidP="00E36009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36009">
              <w:rPr>
                <w:rFonts w:ascii="Arial" w:hAnsi="Arial" w:cs="Arial"/>
                <w:sz w:val="28"/>
                <w:szCs w:val="28"/>
              </w:rPr>
              <w:t>Description</w:t>
            </w:r>
          </w:p>
        </w:tc>
      </w:tr>
      <w:tr w:rsidR="00E36009" w:rsidTr="00715862">
        <w:tc>
          <w:tcPr>
            <w:tcW w:w="4788" w:type="dxa"/>
            <w:shd w:val="clear" w:color="auto" w:fill="C4BC96"/>
          </w:tcPr>
          <w:p w:rsidR="00E36009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information sources</w:t>
            </w:r>
          </w:p>
          <w:p w:rsidR="00715862" w:rsidRPr="00715862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C4BC96"/>
          </w:tcPr>
          <w:p w:rsidR="00E36009" w:rsidRDefault="00715862" w:rsidP="00715862">
            <w:pPr>
              <w:numPr>
                <w:ilvl w:val="0"/>
                <w:numId w:val="16"/>
              </w:numPr>
            </w:pPr>
            <w:r>
              <w:t>Use the dictionary, internet and other reference materials.</w:t>
            </w:r>
          </w:p>
          <w:p w:rsidR="00715862" w:rsidRDefault="00715862" w:rsidP="00715862">
            <w:pPr>
              <w:numPr>
                <w:ilvl w:val="0"/>
                <w:numId w:val="16"/>
              </w:numPr>
            </w:pPr>
            <w:r>
              <w:t>Seek out and use sources of information.</w:t>
            </w:r>
          </w:p>
          <w:p w:rsidR="00715862" w:rsidRDefault="00715862" w:rsidP="00715862">
            <w:pPr>
              <w:numPr>
                <w:ilvl w:val="0"/>
                <w:numId w:val="16"/>
              </w:numPr>
            </w:pPr>
            <w:r>
              <w:t>Ask questions.</w:t>
            </w:r>
          </w:p>
          <w:p w:rsidR="00715862" w:rsidRDefault="00715862" w:rsidP="00715862">
            <w:pPr>
              <w:numPr>
                <w:ilvl w:val="0"/>
                <w:numId w:val="16"/>
              </w:numPr>
            </w:pPr>
            <w:r>
              <w:t>Keep track of where you get your information.</w:t>
            </w:r>
          </w:p>
        </w:tc>
      </w:tr>
      <w:tr w:rsidR="00E36009" w:rsidTr="00715862">
        <w:tc>
          <w:tcPr>
            <w:tcW w:w="4788" w:type="dxa"/>
            <w:shd w:val="clear" w:color="auto" w:fill="DDD9C3"/>
          </w:tcPr>
          <w:p w:rsidR="00E36009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Cooperate</w:t>
            </w:r>
          </w:p>
          <w:p w:rsidR="00715862" w:rsidRPr="00715862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DDD9C3"/>
          </w:tcPr>
          <w:p w:rsidR="00E36009" w:rsidRDefault="00715862" w:rsidP="00715862">
            <w:pPr>
              <w:numPr>
                <w:ilvl w:val="0"/>
                <w:numId w:val="17"/>
              </w:numPr>
            </w:pPr>
            <w:r>
              <w:t>Work with others to complete tasks, build confidence, and to give and receive feedback.</w:t>
            </w:r>
          </w:p>
          <w:p w:rsidR="00715862" w:rsidRDefault="00715862" w:rsidP="00715862">
            <w:pPr>
              <w:numPr>
                <w:ilvl w:val="0"/>
                <w:numId w:val="17"/>
              </w:numPr>
            </w:pPr>
            <w:r>
              <w:t>Divide work according to strengths.</w:t>
            </w:r>
          </w:p>
          <w:p w:rsidR="00715862" w:rsidRDefault="00715862" w:rsidP="00715862">
            <w:pPr>
              <w:numPr>
                <w:ilvl w:val="0"/>
                <w:numId w:val="17"/>
              </w:numPr>
            </w:pPr>
            <w:r>
              <w:t>Learn from each other.</w:t>
            </w:r>
          </w:p>
        </w:tc>
      </w:tr>
      <w:tr w:rsidR="00E36009" w:rsidTr="00715862">
        <w:tc>
          <w:tcPr>
            <w:tcW w:w="4788" w:type="dxa"/>
            <w:shd w:val="clear" w:color="auto" w:fill="948A54"/>
          </w:tcPr>
          <w:p w:rsidR="00E36009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 your own knowledge</w:t>
            </w:r>
          </w:p>
          <w:p w:rsidR="00715862" w:rsidRPr="00715862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948A54"/>
          </w:tcPr>
          <w:p w:rsidR="00E36009" w:rsidRDefault="00715862" w:rsidP="00715862">
            <w:pPr>
              <w:numPr>
                <w:ilvl w:val="0"/>
                <w:numId w:val="18"/>
              </w:numPr>
            </w:pPr>
            <w:r>
              <w:t>Use your inner resources.</w:t>
            </w:r>
          </w:p>
          <w:p w:rsidR="00715862" w:rsidRDefault="00715862" w:rsidP="00715862">
            <w:pPr>
              <w:numPr>
                <w:ilvl w:val="0"/>
                <w:numId w:val="18"/>
              </w:numPr>
            </w:pPr>
            <w:r>
              <w:t>Set up your own plan of action according to your own needs.</w:t>
            </w:r>
          </w:p>
          <w:p w:rsidR="00715862" w:rsidRDefault="00715862" w:rsidP="00715862">
            <w:pPr>
              <w:numPr>
                <w:ilvl w:val="0"/>
                <w:numId w:val="18"/>
              </w:numPr>
            </w:pPr>
            <w:r>
              <w:t>Trust yourself</w:t>
            </w:r>
            <w:r w:rsidR="009016E0">
              <w:t xml:space="preserve"> and your own observations, experiences, ideas and opinions as sources for ideas.</w:t>
            </w:r>
          </w:p>
        </w:tc>
      </w:tr>
      <w:tr w:rsidR="00E36009" w:rsidTr="001E72CA">
        <w:tc>
          <w:tcPr>
            <w:tcW w:w="4788" w:type="dxa"/>
            <w:shd w:val="clear" w:color="auto" w:fill="CC9900"/>
          </w:tcPr>
          <w:p w:rsidR="00E36009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Move into the community</w:t>
            </w:r>
          </w:p>
          <w:p w:rsidR="00715862" w:rsidRPr="00715862" w:rsidRDefault="00715862" w:rsidP="00E36009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CC9900"/>
          </w:tcPr>
          <w:p w:rsidR="00E36009" w:rsidRDefault="00715862" w:rsidP="00715862">
            <w:pPr>
              <w:numPr>
                <w:ilvl w:val="0"/>
                <w:numId w:val="19"/>
              </w:numPr>
            </w:pPr>
            <w:r>
              <w:t>Look for answers from others who have had experiences.</w:t>
            </w:r>
          </w:p>
          <w:p w:rsidR="00715862" w:rsidRDefault="00715862" w:rsidP="00715862">
            <w:pPr>
              <w:numPr>
                <w:ilvl w:val="0"/>
                <w:numId w:val="19"/>
              </w:numPr>
            </w:pPr>
            <w:r>
              <w:t>Talk to people of various ages.</w:t>
            </w:r>
          </w:p>
          <w:p w:rsidR="00715862" w:rsidRDefault="00715862" w:rsidP="00715862">
            <w:pPr>
              <w:numPr>
                <w:ilvl w:val="0"/>
                <w:numId w:val="19"/>
              </w:numPr>
            </w:pPr>
            <w:r>
              <w:t>Record what you hear.</w:t>
            </w:r>
          </w:p>
          <w:p w:rsidR="00715862" w:rsidRDefault="00715862" w:rsidP="00715862">
            <w:pPr>
              <w:numPr>
                <w:ilvl w:val="0"/>
                <w:numId w:val="19"/>
              </w:numPr>
            </w:pPr>
            <w:r>
              <w:t>Visit places that may give you insight.</w:t>
            </w:r>
          </w:p>
        </w:tc>
      </w:tr>
    </w:tbl>
    <w:p w:rsidR="00E36009" w:rsidRDefault="00E36009"/>
    <w:sectPr w:rsidR="00E36009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95B"/>
    <w:multiLevelType w:val="hybridMultilevel"/>
    <w:tmpl w:val="CFEC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4820"/>
    <w:multiLevelType w:val="hybridMultilevel"/>
    <w:tmpl w:val="8CB0A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158ED"/>
    <w:multiLevelType w:val="hybridMultilevel"/>
    <w:tmpl w:val="96DC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2162D"/>
    <w:multiLevelType w:val="hybridMultilevel"/>
    <w:tmpl w:val="D410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66C04"/>
    <w:multiLevelType w:val="hybridMultilevel"/>
    <w:tmpl w:val="4D4C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E0B5D"/>
    <w:multiLevelType w:val="hybridMultilevel"/>
    <w:tmpl w:val="36F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72963"/>
    <w:multiLevelType w:val="hybridMultilevel"/>
    <w:tmpl w:val="0D36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67726"/>
    <w:multiLevelType w:val="hybridMultilevel"/>
    <w:tmpl w:val="84C8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56362"/>
    <w:multiLevelType w:val="hybridMultilevel"/>
    <w:tmpl w:val="DF62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97AB1"/>
    <w:multiLevelType w:val="hybridMultilevel"/>
    <w:tmpl w:val="3E744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A0493"/>
    <w:multiLevelType w:val="hybridMultilevel"/>
    <w:tmpl w:val="6C5E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731A6"/>
    <w:multiLevelType w:val="hybridMultilevel"/>
    <w:tmpl w:val="3E48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20204"/>
    <w:multiLevelType w:val="hybridMultilevel"/>
    <w:tmpl w:val="0CD6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E722E"/>
    <w:multiLevelType w:val="hybridMultilevel"/>
    <w:tmpl w:val="1E5C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07695"/>
    <w:multiLevelType w:val="hybridMultilevel"/>
    <w:tmpl w:val="22800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E1142"/>
    <w:multiLevelType w:val="hybridMultilevel"/>
    <w:tmpl w:val="0C9A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F3FC0"/>
    <w:multiLevelType w:val="hybridMultilevel"/>
    <w:tmpl w:val="0E20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D41DA"/>
    <w:multiLevelType w:val="hybridMultilevel"/>
    <w:tmpl w:val="F546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DD570B"/>
    <w:multiLevelType w:val="hybridMultilevel"/>
    <w:tmpl w:val="1648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2"/>
  </w:num>
  <w:num w:numId="5">
    <w:abstractNumId w:val="7"/>
  </w:num>
  <w:num w:numId="6">
    <w:abstractNumId w:val="17"/>
  </w:num>
  <w:num w:numId="7">
    <w:abstractNumId w:val="12"/>
  </w:num>
  <w:num w:numId="8">
    <w:abstractNumId w:val="18"/>
  </w:num>
  <w:num w:numId="9">
    <w:abstractNumId w:val="5"/>
  </w:num>
  <w:num w:numId="10">
    <w:abstractNumId w:val="1"/>
  </w:num>
  <w:num w:numId="11">
    <w:abstractNumId w:val="15"/>
  </w:num>
  <w:num w:numId="12">
    <w:abstractNumId w:val="10"/>
  </w:num>
  <w:num w:numId="13">
    <w:abstractNumId w:val="14"/>
  </w:num>
  <w:num w:numId="14">
    <w:abstractNumId w:val="8"/>
  </w:num>
  <w:num w:numId="15">
    <w:abstractNumId w:val="16"/>
  </w:num>
  <w:num w:numId="16">
    <w:abstractNumId w:val="11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757F"/>
    <w:rsid w:val="001446CA"/>
    <w:rsid w:val="001E72CA"/>
    <w:rsid w:val="002850D5"/>
    <w:rsid w:val="002E54DB"/>
    <w:rsid w:val="00496479"/>
    <w:rsid w:val="005D0C02"/>
    <w:rsid w:val="00715862"/>
    <w:rsid w:val="00891716"/>
    <w:rsid w:val="00895E53"/>
    <w:rsid w:val="008D2FC8"/>
    <w:rsid w:val="009016E0"/>
    <w:rsid w:val="00A75E3A"/>
    <w:rsid w:val="00AA757F"/>
    <w:rsid w:val="00AD0D1A"/>
    <w:rsid w:val="00B54003"/>
    <w:rsid w:val="00D1247A"/>
    <w:rsid w:val="00D1546E"/>
    <w:rsid w:val="00D7758B"/>
    <w:rsid w:val="00E36009"/>
    <w:rsid w:val="00E766D2"/>
    <w:rsid w:val="00F0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75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57F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0736A-0FD0-4735-BABA-42B3710B7827}"/>
</file>

<file path=customXml/itemProps2.xml><?xml version="1.0" encoding="utf-8"?>
<ds:datastoreItem xmlns:ds="http://schemas.openxmlformats.org/officeDocument/2006/customXml" ds:itemID="{13F77A1E-1BD1-4395-AF13-F1234771E55F}"/>
</file>

<file path=customXml/itemProps3.xml><?xml version="1.0" encoding="utf-8"?>
<ds:datastoreItem xmlns:ds="http://schemas.openxmlformats.org/officeDocument/2006/customXml" ds:itemID="{F4100279-51BC-4BA4-9DF3-9E0715B40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4101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2012-06-15T14:50:00Z</dcterms:created>
  <dcterms:modified xsi:type="dcterms:W3CDTF">2012-06-15T14:50:00Z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