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8B" w:rsidRPr="005840EE" w:rsidRDefault="00F548A6" w:rsidP="00F548A6">
      <w:pPr>
        <w:jc w:val="center"/>
        <w:rPr>
          <w:sz w:val="28"/>
          <w:szCs w:val="28"/>
        </w:rPr>
      </w:pPr>
      <w:r w:rsidRPr="005840EE">
        <w:rPr>
          <w:sz w:val="28"/>
          <w:szCs w:val="28"/>
          <w:u w:val="single"/>
        </w:rPr>
        <w:t>Word Splash</w:t>
      </w:r>
    </w:p>
    <w:p w:rsidR="00F548A6" w:rsidRPr="005840EE" w:rsidRDefault="00F548A6" w:rsidP="00F548A6">
      <w:pPr>
        <w:jc w:val="center"/>
        <w:rPr>
          <w:sz w:val="28"/>
          <w:szCs w:val="28"/>
        </w:rPr>
      </w:pPr>
    </w:p>
    <w:p w:rsidR="00F548A6" w:rsidRPr="005840EE" w:rsidRDefault="00F548A6" w:rsidP="00F548A6">
      <w:pPr>
        <w:rPr>
          <w:sz w:val="28"/>
          <w:szCs w:val="28"/>
        </w:rPr>
      </w:pPr>
      <w:r w:rsidRPr="005840EE">
        <w:rPr>
          <w:sz w:val="28"/>
          <w:szCs w:val="28"/>
        </w:rPr>
        <w:tab/>
        <w:t>A Word Splash is a collection of words or key terms from textual material that students will be reading, hearing or seeing. Students examine the words are try to predict</w:t>
      </w:r>
      <w:r w:rsidR="005840EE" w:rsidRPr="005840EE">
        <w:rPr>
          <w:sz w:val="28"/>
          <w:szCs w:val="28"/>
        </w:rPr>
        <w:t xml:space="preserve"> what they will read, hear or see.</w:t>
      </w:r>
    </w:p>
    <w:p w:rsidR="005840EE" w:rsidRPr="005840EE" w:rsidRDefault="005840EE" w:rsidP="00F548A6">
      <w:pPr>
        <w:rPr>
          <w:sz w:val="28"/>
          <w:szCs w:val="28"/>
        </w:rPr>
      </w:pPr>
    </w:p>
    <w:p w:rsidR="005840EE" w:rsidRPr="005840EE" w:rsidRDefault="005840EE" w:rsidP="005840EE">
      <w:pPr>
        <w:rPr>
          <w:b/>
          <w:sz w:val="28"/>
          <w:szCs w:val="28"/>
        </w:rPr>
      </w:pPr>
      <w:r w:rsidRPr="005840EE">
        <w:rPr>
          <w:sz w:val="28"/>
          <w:szCs w:val="28"/>
        </w:rPr>
        <w:tab/>
      </w:r>
      <w:r w:rsidRPr="005840EE">
        <w:rPr>
          <w:b/>
          <w:sz w:val="28"/>
          <w:szCs w:val="28"/>
        </w:rPr>
        <w:t>Purposes:</w:t>
      </w:r>
    </w:p>
    <w:p w:rsidR="005840EE" w:rsidRPr="005840EE" w:rsidRDefault="005840EE" w:rsidP="005840EE">
      <w:pPr>
        <w:rPr>
          <w:b/>
          <w:sz w:val="28"/>
          <w:szCs w:val="28"/>
        </w:rPr>
      </w:pPr>
    </w:p>
    <w:p w:rsidR="005840EE" w:rsidRPr="005840EE" w:rsidRDefault="005840EE" w:rsidP="005840EE">
      <w:pPr>
        <w:pStyle w:val="ListParagraph"/>
        <w:numPr>
          <w:ilvl w:val="0"/>
          <w:numId w:val="4"/>
        </w:numPr>
        <w:rPr>
          <w:sz w:val="28"/>
          <w:szCs w:val="28"/>
        </w:rPr>
      </w:pPr>
      <w:r w:rsidRPr="005840EE">
        <w:rPr>
          <w:sz w:val="28"/>
          <w:szCs w:val="28"/>
        </w:rPr>
        <w:t>To help students focus on the material.</w:t>
      </w:r>
    </w:p>
    <w:p w:rsidR="005840EE" w:rsidRPr="005840EE" w:rsidRDefault="005840EE" w:rsidP="005840EE">
      <w:pPr>
        <w:pStyle w:val="ListParagraph"/>
        <w:numPr>
          <w:ilvl w:val="0"/>
          <w:numId w:val="4"/>
        </w:numPr>
        <w:rPr>
          <w:sz w:val="28"/>
          <w:szCs w:val="28"/>
        </w:rPr>
      </w:pPr>
      <w:r w:rsidRPr="005840EE">
        <w:rPr>
          <w:sz w:val="28"/>
          <w:szCs w:val="28"/>
        </w:rPr>
        <w:t>To motivate students to read, view or listen.</w:t>
      </w:r>
    </w:p>
    <w:p w:rsidR="005840EE" w:rsidRPr="005840EE" w:rsidRDefault="005840EE" w:rsidP="005840EE">
      <w:pPr>
        <w:pStyle w:val="ListParagraph"/>
        <w:numPr>
          <w:ilvl w:val="0"/>
          <w:numId w:val="4"/>
        </w:numPr>
        <w:rPr>
          <w:sz w:val="28"/>
          <w:szCs w:val="28"/>
        </w:rPr>
      </w:pPr>
      <w:r w:rsidRPr="005840EE">
        <w:rPr>
          <w:sz w:val="28"/>
          <w:szCs w:val="28"/>
        </w:rPr>
        <w:t>To develop the skill of predicting.</w:t>
      </w:r>
    </w:p>
    <w:p w:rsidR="005840EE" w:rsidRPr="005840EE" w:rsidRDefault="005840EE" w:rsidP="005840EE">
      <w:pPr>
        <w:pStyle w:val="ListParagraph"/>
        <w:numPr>
          <w:ilvl w:val="0"/>
          <w:numId w:val="4"/>
        </w:numPr>
        <w:rPr>
          <w:sz w:val="28"/>
          <w:szCs w:val="28"/>
        </w:rPr>
      </w:pPr>
      <w:r w:rsidRPr="005840EE">
        <w:rPr>
          <w:sz w:val="28"/>
          <w:szCs w:val="28"/>
        </w:rPr>
        <w:t>To develop the skill of inferring.</w:t>
      </w:r>
    </w:p>
    <w:p w:rsidR="005840EE" w:rsidRPr="005840EE" w:rsidRDefault="005840EE" w:rsidP="005840EE">
      <w:pPr>
        <w:pStyle w:val="ListParagraph"/>
        <w:ind w:left="1440" w:firstLine="0"/>
        <w:rPr>
          <w:sz w:val="28"/>
          <w:szCs w:val="28"/>
        </w:rPr>
      </w:pPr>
    </w:p>
    <w:p w:rsidR="005840EE" w:rsidRPr="005840EE" w:rsidRDefault="005840EE" w:rsidP="005840EE">
      <w:pPr>
        <w:tabs>
          <w:tab w:val="left" w:pos="810"/>
        </w:tabs>
        <w:rPr>
          <w:b/>
          <w:sz w:val="28"/>
          <w:szCs w:val="28"/>
        </w:rPr>
      </w:pPr>
      <w:r w:rsidRPr="005840EE">
        <w:rPr>
          <w:sz w:val="28"/>
          <w:szCs w:val="28"/>
        </w:rPr>
        <w:tab/>
      </w:r>
      <w:r w:rsidRPr="005840EE">
        <w:rPr>
          <w:b/>
          <w:sz w:val="28"/>
          <w:szCs w:val="28"/>
        </w:rPr>
        <w:t>Steps:</w:t>
      </w:r>
    </w:p>
    <w:p w:rsidR="005840EE" w:rsidRPr="005840EE" w:rsidRDefault="005840EE" w:rsidP="005840EE">
      <w:pPr>
        <w:tabs>
          <w:tab w:val="left" w:pos="810"/>
        </w:tabs>
        <w:rPr>
          <w:b/>
          <w:sz w:val="28"/>
          <w:szCs w:val="28"/>
        </w:rPr>
      </w:pPr>
    </w:p>
    <w:p w:rsidR="005840EE" w:rsidRPr="005840EE" w:rsidRDefault="005840EE" w:rsidP="005840EE">
      <w:pPr>
        <w:pStyle w:val="ListParagraph"/>
        <w:numPr>
          <w:ilvl w:val="0"/>
          <w:numId w:val="5"/>
        </w:numPr>
        <w:tabs>
          <w:tab w:val="left" w:pos="810"/>
        </w:tabs>
        <w:rPr>
          <w:sz w:val="28"/>
          <w:szCs w:val="28"/>
        </w:rPr>
      </w:pPr>
      <w:r w:rsidRPr="005840EE">
        <w:rPr>
          <w:sz w:val="28"/>
          <w:szCs w:val="28"/>
        </w:rPr>
        <w:t>Select 15 to 20 terms from that material that students will see, hear or view and place them on a screen, overhead, etc. The terms should not be new to students, as they will use them to predict a story or a list of facts. It is important to have a list of verbs, nouns and adjectives.</w:t>
      </w:r>
    </w:p>
    <w:p w:rsidR="005840EE" w:rsidRPr="005840EE" w:rsidRDefault="005840EE" w:rsidP="005840EE">
      <w:pPr>
        <w:pStyle w:val="ListParagraph"/>
        <w:numPr>
          <w:ilvl w:val="0"/>
          <w:numId w:val="5"/>
        </w:numPr>
        <w:tabs>
          <w:tab w:val="left" w:pos="810"/>
        </w:tabs>
        <w:rPr>
          <w:sz w:val="28"/>
          <w:szCs w:val="28"/>
        </w:rPr>
      </w:pPr>
      <w:r w:rsidRPr="005840EE">
        <w:rPr>
          <w:sz w:val="28"/>
          <w:szCs w:val="28"/>
        </w:rPr>
        <w:t>Students examine the terms and, using each term on the Word Splash, write a list of facts or a short passage about what they think they will be reading, hearing or viewing. Alternatively, students can draw their predictions.</w:t>
      </w:r>
    </w:p>
    <w:p w:rsidR="005840EE" w:rsidRPr="005840EE" w:rsidRDefault="005840EE" w:rsidP="005840EE">
      <w:pPr>
        <w:pStyle w:val="ListParagraph"/>
        <w:numPr>
          <w:ilvl w:val="0"/>
          <w:numId w:val="5"/>
        </w:numPr>
        <w:tabs>
          <w:tab w:val="left" w:pos="810"/>
        </w:tabs>
        <w:rPr>
          <w:sz w:val="28"/>
          <w:szCs w:val="28"/>
        </w:rPr>
      </w:pPr>
      <w:r w:rsidRPr="005840EE">
        <w:rPr>
          <w:sz w:val="28"/>
          <w:szCs w:val="28"/>
        </w:rPr>
        <w:t>Once they have completed their predictions, students read their list or text and identify at least one thing they know to be correct and at least one thing about which they are unsure. They discuss these in small groups or with the class.</w:t>
      </w:r>
    </w:p>
    <w:p w:rsidR="005840EE" w:rsidRPr="005840EE" w:rsidRDefault="005840EE" w:rsidP="005840EE">
      <w:pPr>
        <w:pStyle w:val="ListParagraph"/>
        <w:numPr>
          <w:ilvl w:val="0"/>
          <w:numId w:val="5"/>
        </w:numPr>
        <w:tabs>
          <w:tab w:val="left" w:pos="810"/>
        </w:tabs>
        <w:rPr>
          <w:sz w:val="28"/>
          <w:szCs w:val="28"/>
        </w:rPr>
      </w:pPr>
      <w:r w:rsidRPr="005840EE">
        <w:rPr>
          <w:sz w:val="28"/>
          <w:szCs w:val="28"/>
        </w:rPr>
        <w:t>Following this, distribute the reading, viewing or listening material and students engage in the text individually, in pairs or in small groups.</w:t>
      </w:r>
    </w:p>
    <w:p w:rsidR="005840EE" w:rsidRPr="005840EE" w:rsidRDefault="005840EE" w:rsidP="005840EE">
      <w:pPr>
        <w:pStyle w:val="ListParagraph"/>
        <w:numPr>
          <w:ilvl w:val="0"/>
          <w:numId w:val="5"/>
        </w:numPr>
        <w:tabs>
          <w:tab w:val="left" w:pos="810"/>
        </w:tabs>
        <w:rPr>
          <w:sz w:val="28"/>
          <w:szCs w:val="28"/>
        </w:rPr>
      </w:pPr>
      <w:r w:rsidRPr="005840EE">
        <w:rPr>
          <w:sz w:val="28"/>
          <w:szCs w:val="28"/>
        </w:rPr>
        <w:t>Students stop periodically to check their predictions and adjust them as necessary.</w:t>
      </w:r>
    </w:p>
    <w:sectPr w:rsidR="005840EE" w:rsidRPr="005840EE" w:rsidSect="00D77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36AE7"/>
    <w:multiLevelType w:val="hybridMultilevel"/>
    <w:tmpl w:val="E1C2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2E3CF0"/>
    <w:multiLevelType w:val="hybridMultilevel"/>
    <w:tmpl w:val="0A84E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98336C0"/>
    <w:multiLevelType w:val="hybridMultilevel"/>
    <w:tmpl w:val="60AAB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CCA5A4C"/>
    <w:multiLevelType w:val="hybridMultilevel"/>
    <w:tmpl w:val="DBB8D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712D69"/>
    <w:multiLevelType w:val="hybridMultilevel"/>
    <w:tmpl w:val="AFAAB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8A6"/>
    <w:rsid w:val="002C60A8"/>
    <w:rsid w:val="005840EE"/>
    <w:rsid w:val="00801092"/>
    <w:rsid w:val="00D7758B"/>
    <w:rsid w:val="00F54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0EE"/>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B8FD2-EA06-481D-BE6F-208FADA60D20}"/>
</file>

<file path=customXml/itemProps2.xml><?xml version="1.0" encoding="utf-8"?>
<ds:datastoreItem xmlns:ds="http://schemas.openxmlformats.org/officeDocument/2006/customXml" ds:itemID="{0B9E0F24-14B5-4446-8EC3-612849BE7EDB}"/>
</file>

<file path=customXml/itemProps3.xml><?xml version="1.0" encoding="utf-8"?>
<ds:datastoreItem xmlns:ds="http://schemas.openxmlformats.org/officeDocument/2006/customXml" ds:itemID="{1180AC5E-D787-4585-ABD7-CD5B3624DDE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2012-06-15T17:11:00Z</dcterms:created>
  <dcterms:modified xsi:type="dcterms:W3CDTF">2012-06-15T17:11:00Z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