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4DB" w:rsidRPr="008264DB" w:rsidRDefault="008264DB" w:rsidP="008264DB">
      <w:pPr>
        <w:jc w:val="center"/>
        <w:rPr>
          <w:rFonts w:ascii="Arial" w:hAnsi="Arial" w:cs="Arial"/>
          <w:sz w:val="32"/>
          <w:szCs w:val="32"/>
        </w:rPr>
      </w:pPr>
      <w:proofErr w:type="spellStart"/>
      <w:r w:rsidRPr="008264DB">
        <w:rPr>
          <w:rFonts w:ascii="Arial" w:hAnsi="Arial" w:cs="Arial"/>
          <w:b/>
          <w:sz w:val="32"/>
          <w:szCs w:val="32"/>
        </w:rPr>
        <w:t>ReQuest</w:t>
      </w:r>
      <w:proofErr w:type="spellEnd"/>
      <w:r w:rsidRPr="008264DB">
        <w:rPr>
          <w:rFonts w:ascii="Arial" w:hAnsi="Arial" w:cs="Arial"/>
          <w:b/>
          <w:sz w:val="32"/>
          <w:szCs w:val="32"/>
        </w:rPr>
        <w:t xml:space="preserve"> (Reciprocal Questioning)</w:t>
      </w:r>
    </w:p>
    <w:p w:rsidR="008264DB" w:rsidRDefault="008264DB" w:rsidP="008264DB">
      <w:pPr>
        <w:rPr>
          <w:rFonts w:ascii="Arial" w:hAnsi="Arial" w:cs="Arial"/>
        </w:rPr>
      </w:pPr>
    </w:p>
    <w:p w:rsidR="008264DB" w:rsidRDefault="008264DB" w:rsidP="008264DB">
      <w:pPr>
        <w:rPr>
          <w:rFonts w:ascii="Arial" w:hAnsi="Arial" w:cs="Arial"/>
        </w:rPr>
      </w:pPr>
      <w:proofErr w:type="spellStart"/>
      <w:r>
        <w:rPr>
          <w:rFonts w:ascii="Arial" w:hAnsi="Arial" w:cs="Arial"/>
        </w:rPr>
        <w:t>ReQuest</w:t>
      </w:r>
      <w:proofErr w:type="spellEnd"/>
      <w:r>
        <w:rPr>
          <w:rFonts w:ascii="Arial" w:hAnsi="Arial" w:cs="Arial"/>
        </w:rPr>
        <w:t xml:space="preserve"> procedure is an extremely successful strategy in helping children become active questioners at the higher levels of comprehension (</w:t>
      </w:r>
      <w:proofErr w:type="spellStart"/>
      <w:r>
        <w:rPr>
          <w:rFonts w:ascii="Arial" w:hAnsi="Arial" w:cs="Arial"/>
        </w:rPr>
        <w:t>Manzo</w:t>
      </w:r>
      <w:proofErr w:type="spellEnd"/>
      <w:r>
        <w:rPr>
          <w:rFonts w:ascii="Arial" w:hAnsi="Arial" w:cs="Arial"/>
        </w:rPr>
        <w:t xml:space="preserve">, 1969; </w:t>
      </w:r>
      <w:proofErr w:type="spellStart"/>
      <w:r>
        <w:rPr>
          <w:rFonts w:ascii="Arial" w:hAnsi="Arial" w:cs="Arial"/>
        </w:rPr>
        <w:t>Vacca</w:t>
      </w:r>
      <w:proofErr w:type="spellEnd"/>
      <w:r>
        <w:rPr>
          <w:rFonts w:ascii="Arial" w:hAnsi="Arial" w:cs="Arial"/>
        </w:rPr>
        <w:t xml:space="preserve"> &amp; </w:t>
      </w:r>
      <w:proofErr w:type="spellStart"/>
      <w:r>
        <w:rPr>
          <w:rFonts w:ascii="Arial" w:hAnsi="Arial" w:cs="Arial"/>
        </w:rPr>
        <w:t>Vacca</w:t>
      </w:r>
      <w:proofErr w:type="spellEnd"/>
      <w:r>
        <w:rPr>
          <w:rFonts w:ascii="Arial" w:hAnsi="Arial" w:cs="Arial"/>
        </w:rPr>
        <w:t>, 1999).  Here are the steps in this procedure:</w:t>
      </w:r>
    </w:p>
    <w:p w:rsidR="008264DB" w:rsidRDefault="008264DB" w:rsidP="008264DB">
      <w:pPr>
        <w:numPr>
          <w:ilvl w:val="0"/>
          <w:numId w:val="1"/>
        </w:numPr>
        <w:rPr>
          <w:rFonts w:ascii="Arial" w:hAnsi="Arial" w:cs="Arial"/>
        </w:rPr>
      </w:pPr>
      <w:r>
        <w:rPr>
          <w:rFonts w:ascii="Arial" w:hAnsi="Arial" w:cs="Arial"/>
        </w:rPr>
        <w:t xml:space="preserve"> The teacher first tells the children to ask the type of questions about each sentence in a selection that they think the teacher might ask.</w:t>
      </w:r>
    </w:p>
    <w:p w:rsidR="008264DB" w:rsidRDefault="008264DB" w:rsidP="008264DB">
      <w:pPr>
        <w:numPr>
          <w:ilvl w:val="0"/>
          <w:numId w:val="1"/>
        </w:numPr>
        <w:rPr>
          <w:rFonts w:ascii="Arial" w:hAnsi="Arial" w:cs="Arial"/>
        </w:rPr>
      </w:pPr>
      <w:r>
        <w:rPr>
          <w:rFonts w:ascii="Arial" w:hAnsi="Arial" w:cs="Arial"/>
        </w:rPr>
        <w:t xml:space="preserve">The teacher then answers each question fairly and fully as possible and </w:t>
      </w:r>
      <w:proofErr w:type="gramStart"/>
      <w:r>
        <w:rPr>
          <w:rFonts w:ascii="Arial" w:hAnsi="Arial" w:cs="Arial"/>
        </w:rPr>
        <w:t>tells</w:t>
      </w:r>
      <w:proofErr w:type="gramEnd"/>
      <w:r>
        <w:rPr>
          <w:rFonts w:ascii="Arial" w:hAnsi="Arial" w:cs="Arial"/>
        </w:rPr>
        <w:t xml:space="preserve"> the children that they subsequently must do the same.</w:t>
      </w:r>
    </w:p>
    <w:p w:rsidR="008264DB" w:rsidRDefault="008264DB" w:rsidP="008264DB">
      <w:pPr>
        <w:numPr>
          <w:ilvl w:val="0"/>
          <w:numId w:val="1"/>
        </w:numPr>
        <w:rPr>
          <w:rFonts w:ascii="Arial" w:hAnsi="Arial" w:cs="Arial"/>
        </w:rPr>
      </w:pPr>
      <w:r>
        <w:rPr>
          <w:rFonts w:ascii="Arial" w:hAnsi="Arial" w:cs="Arial"/>
        </w:rPr>
        <w:t>Then the teacher and the children both silently read the first sentence.</w:t>
      </w:r>
    </w:p>
    <w:p w:rsidR="008264DB" w:rsidRDefault="008264DB" w:rsidP="008264DB">
      <w:pPr>
        <w:numPr>
          <w:ilvl w:val="0"/>
          <w:numId w:val="1"/>
        </w:numPr>
        <w:rPr>
          <w:rFonts w:ascii="Arial" w:hAnsi="Arial" w:cs="Arial"/>
        </w:rPr>
      </w:pPr>
      <w:r>
        <w:rPr>
          <w:rFonts w:ascii="Arial" w:hAnsi="Arial" w:cs="Arial"/>
        </w:rPr>
        <w:t>The teacher closes the book, and a child asks questions about that sentence that the teacher is to answer.</w:t>
      </w:r>
    </w:p>
    <w:p w:rsidR="008264DB" w:rsidRDefault="008264DB" w:rsidP="008264DB">
      <w:pPr>
        <w:numPr>
          <w:ilvl w:val="0"/>
          <w:numId w:val="1"/>
        </w:numPr>
        <w:rPr>
          <w:rFonts w:ascii="Arial" w:hAnsi="Arial" w:cs="Arial"/>
        </w:rPr>
      </w:pPr>
      <w:r>
        <w:rPr>
          <w:rFonts w:ascii="Arial" w:hAnsi="Arial" w:cs="Arial"/>
        </w:rPr>
        <w:t xml:space="preserve">Next, the child closes the book and the teacher asks questions about the material.  The teacher should provide an excellent model for the child’s questions.  The questions should be mainly of the higher type such as textually implicit (interpretive and critical) and </w:t>
      </w:r>
      <w:proofErr w:type="spellStart"/>
      <w:r>
        <w:rPr>
          <w:rFonts w:ascii="Arial" w:hAnsi="Arial" w:cs="Arial"/>
        </w:rPr>
        <w:t>scriptally</w:t>
      </w:r>
      <w:proofErr w:type="spellEnd"/>
      <w:r>
        <w:rPr>
          <w:rFonts w:ascii="Arial" w:hAnsi="Arial" w:cs="Arial"/>
        </w:rPr>
        <w:t xml:space="preserve"> implicit (creative or applied) questions.</w:t>
      </w:r>
    </w:p>
    <w:p w:rsidR="008264DB" w:rsidRDefault="008264DB" w:rsidP="008264DB">
      <w:pPr>
        <w:numPr>
          <w:ilvl w:val="0"/>
          <w:numId w:val="1"/>
        </w:numPr>
        <w:rPr>
          <w:rFonts w:ascii="Arial" w:hAnsi="Arial" w:cs="Arial"/>
        </w:rPr>
      </w:pPr>
      <w:r>
        <w:rPr>
          <w:rFonts w:ascii="Arial" w:hAnsi="Arial" w:cs="Arial"/>
        </w:rPr>
        <w:t>After a number of additional sentences, the procedure can be modified to use an entire paragraph instead of individual sentences.  Questioning should continue until the child can answer the question:  “What do you think will happen next in this selection?”</w:t>
      </w:r>
    </w:p>
    <w:p w:rsidR="008264DB" w:rsidRDefault="008264DB" w:rsidP="008264DB">
      <w:pPr>
        <w:rPr>
          <w:rFonts w:ascii="Arial" w:hAnsi="Arial" w:cs="Arial"/>
        </w:rPr>
      </w:pPr>
      <w:r>
        <w:rPr>
          <w:rFonts w:ascii="Arial" w:hAnsi="Arial" w:cs="Arial"/>
        </w:rPr>
        <w:t xml:space="preserve">The </w:t>
      </w:r>
      <w:proofErr w:type="spellStart"/>
      <w:r>
        <w:rPr>
          <w:rFonts w:ascii="Arial" w:hAnsi="Arial" w:cs="Arial"/>
        </w:rPr>
        <w:t>ReQuest</w:t>
      </w:r>
      <w:proofErr w:type="spellEnd"/>
      <w:r>
        <w:rPr>
          <w:rFonts w:ascii="Arial" w:hAnsi="Arial" w:cs="Arial"/>
        </w:rPr>
        <w:t xml:space="preserve"> procedure is very valuable because it clearly shows children how to formulate and answer implicit comprehension questions instead of just explicit questions. </w:t>
      </w:r>
    </w:p>
    <w:p w:rsidR="00FB7F97" w:rsidRDefault="00FB7F97"/>
    <w:sectPr w:rsidR="00FB7F97" w:rsidSect="00FB7F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5008F"/>
    <w:multiLevelType w:val="hybridMultilevel"/>
    <w:tmpl w:val="2C4229D2"/>
    <w:lvl w:ilvl="0" w:tplc="7DBAE1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264DB"/>
    <w:rsid w:val="00226A9B"/>
    <w:rsid w:val="00805343"/>
    <w:rsid w:val="008264DB"/>
    <w:rsid w:val="00FB7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4D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C213358D4A0946895E048A41A2C949" ma:contentTypeVersion="0" ma:contentTypeDescription="Create a new document." ma:contentTypeScope="" ma:versionID="8404e5838c8c696001ba39f15fbe16b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F0F2FC-F677-4536-8D3D-392A8E4FC208}"/>
</file>

<file path=customXml/itemProps2.xml><?xml version="1.0" encoding="utf-8"?>
<ds:datastoreItem xmlns:ds="http://schemas.openxmlformats.org/officeDocument/2006/customXml" ds:itemID="{D2975431-C858-42CA-8210-05B75A4F09AF}"/>
</file>

<file path=customXml/itemProps3.xml><?xml version="1.0" encoding="utf-8"?>
<ds:datastoreItem xmlns:ds="http://schemas.openxmlformats.org/officeDocument/2006/customXml" ds:itemID="{A772751E-C2ED-4D34-878C-3346B5511A38}"/>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1233</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1447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kw426</cp:lastModifiedBy>
  <cp:revision>2</cp:revision>
  <dcterms:created xsi:type="dcterms:W3CDTF">2012-06-15T15:02:00Z</dcterms:created>
  <dcterms:modified xsi:type="dcterms:W3CDTF">2012-06-15T15:02:00Z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0x010100F3C213358D4A0946895E048A41A2C949</vt:lpwstr>
  </property>
</Properties>
</file>