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37" w:rsidRDefault="00050EC0">
      <w:r>
        <w:rPr>
          <w:noProof/>
        </w:rPr>
        <w:drawing>
          <wp:anchor distT="0" distB="0" distL="114300" distR="114300" simplePos="0" relativeHeight="251658240" behindDoc="1" locked="0" layoutInCell="1" allowOverlap="1" wp14:anchorId="0CED5B52" wp14:editId="08D52046">
            <wp:simplePos x="0" y="0"/>
            <wp:positionH relativeFrom="column">
              <wp:posOffset>-400050</wp:posOffset>
            </wp:positionH>
            <wp:positionV relativeFrom="paragraph">
              <wp:posOffset>-438150</wp:posOffset>
            </wp:positionV>
            <wp:extent cx="2303780" cy="1438275"/>
            <wp:effectExtent l="0" t="0" r="1270" b="9525"/>
            <wp:wrapTight wrapText="bothSides">
              <wp:wrapPolygon edited="0">
                <wp:start x="0" y="0"/>
                <wp:lineTo x="0" y="21457"/>
                <wp:lineTo x="21433" y="21457"/>
                <wp:lineTo x="21433" y="0"/>
                <wp:lineTo x="0" y="0"/>
              </wp:wrapPolygon>
            </wp:wrapTight>
            <wp:docPr id="1" name="Picture 1" descr="http://i.telegraph.co.uk/multimedia/archive/03009/watching_300984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legraph.co.uk/multimedia/archive/03009/watching_3009843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78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t>ASSESS and REFLECT CR   Name _________________________________</w:t>
      </w:r>
    </w:p>
    <w:p w:rsidR="00050EC0" w:rsidRDefault="00050EC0"/>
    <w:p w:rsidR="00050EC0" w:rsidRDefault="00050EC0">
      <w:r>
        <w:t xml:space="preserve">Viewing: </w:t>
      </w:r>
    </w:p>
    <w:p w:rsidR="00050EC0" w:rsidRDefault="00050EC0"/>
    <w:p w:rsidR="00050EC0" w:rsidRDefault="00050EC0"/>
    <w:p w:rsidR="00050EC0" w:rsidRDefault="00050EC0"/>
    <w:p w:rsidR="00050EC0" w:rsidRPr="003E1810" w:rsidRDefault="00050EC0">
      <w:pPr>
        <w:rPr>
          <w:rFonts w:asciiTheme="minorHAnsi" w:hAnsiTheme="minorHAnsi"/>
        </w:rPr>
      </w:pPr>
      <w:r w:rsidRPr="003E1810">
        <w:rPr>
          <w:rFonts w:asciiTheme="minorHAnsi" w:hAnsiTheme="minorHAnsi"/>
        </w:rPr>
        <w:t>This is the reason I was watching with my eyes (main idea):</w:t>
      </w: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r w:rsidRPr="003E1810">
        <w:rPr>
          <w:rFonts w:asciiTheme="minorHAnsi" w:hAnsiTheme="minorHAnsi"/>
        </w:rPr>
        <w:t>These are three things I know by using my eyes only:</w:t>
      </w:r>
    </w:p>
    <w:p w:rsidR="00050EC0" w:rsidRPr="003E1810" w:rsidRDefault="00050EC0">
      <w:pPr>
        <w:rPr>
          <w:rFonts w:asciiTheme="minorHAnsi" w:hAnsiTheme="minorHAnsi"/>
        </w:rPr>
      </w:pPr>
      <w:r w:rsidRPr="003E1810">
        <w:rPr>
          <w:rFonts w:asciiTheme="minorHAnsi" w:hAnsiTheme="minorHAnsi"/>
        </w:rPr>
        <w:t>a)</w:t>
      </w: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r w:rsidRPr="003E1810">
        <w:rPr>
          <w:rFonts w:asciiTheme="minorHAnsi" w:hAnsiTheme="minorHAnsi"/>
        </w:rPr>
        <w:t>b)</w:t>
      </w: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r w:rsidRPr="003E1810">
        <w:rPr>
          <w:rFonts w:asciiTheme="minorHAnsi" w:hAnsiTheme="minorHAnsi"/>
        </w:rPr>
        <w:t>c)</w:t>
      </w:r>
    </w:p>
    <w:p w:rsidR="00050EC0" w:rsidRPr="003E1810" w:rsidRDefault="00050EC0">
      <w:pPr>
        <w:rPr>
          <w:rFonts w:asciiTheme="minorHAnsi" w:hAnsiTheme="minorHAnsi"/>
        </w:rPr>
      </w:pPr>
    </w:p>
    <w:p w:rsidR="00050EC0" w:rsidRPr="003E1810" w:rsidRDefault="00050EC0">
      <w:pPr>
        <w:rPr>
          <w:rFonts w:asciiTheme="minorHAnsi" w:hAnsiTheme="minorHAnsi"/>
        </w:rPr>
      </w:pPr>
      <w:r w:rsidRPr="003E1810">
        <w:rPr>
          <w:rFonts w:asciiTheme="minorHAnsi" w:hAnsiTheme="minorHAnsi"/>
        </w:rPr>
        <w:t>I can connect what I am seeing to my own life because:</w:t>
      </w: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BA7BE9">
      <w:pPr>
        <w:rPr>
          <w:rFonts w:asciiTheme="minorHAnsi" w:hAnsiTheme="minorHAnsi"/>
        </w:rPr>
      </w:pPr>
      <w:r>
        <w:rPr>
          <w:rFonts w:asciiTheme="minorHAnsi" w:hAnsiTheme="minorHAnsi"/>
        </w:rPr>
        <w:t>This reminds me of a different text that I have read:</w:t>
      </w: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p>
    <w:p w:rsidR="00050EC0" w:rsidRPr="003E1810" w:rsidRDefault="00050EC0">
      <w:pPr>
        <w:rPr>
          <w:rFonts w:asciiTheme="minorHAnsi" w:hAnsiTheme="minorHAnsi"/>
        </w:rPr>
      </w:pPr>
      <w:r w:rsidRPr="003E1810">
        <w:rPr>
          <w:rFonts w:asciiTheme="minorHAnsi" w:hAnsiTheme="minorHAnsi"/>
        </w:rPr>
        <w:t>I see how what I am viewing connects to the world:</w:t>
      </w: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559"/>
        <w:gridCol w:w="3287"/>
        <w:gridCol w:w="2520"/>
        <w:gridCol w:w="2970"/>
        <w:gridCol w:w="2880"/>
      </w:tblGrid>
      <w:tr w:rsidR="00050EC0" w:rsidRPr="00050EC0" w:rsidTr="0021561C">
        <w:trPr>
          <w:cantSplit/>
          <w:trHeight w:val="852"/>
        </w:trPr>
        <w:tc>
          <w:tcPr>
            <w:tcW w:w="824" w:type="dxa"/>
            <w:shd w:val="clear" w:color="auto" w:fill="D9D9D9"/>
            <w:textDirection w:val="btLr"/>
          </w:tcPr>
          <w:p w:rsidR="00050EC0" w:rsidRPr="00050EC0" w:rsidRDefault="00050EC0" w:rsidP="00050EC0">
            <w:pPr>
              <w:spacing w:after="200" w:line="276" w:lineRule="auto"/>
              <w:ind w:left="113" w:right="113"/>
              <w:rPr>
                <w:rFonts w:ascii="Calibri" w:eastAsia="Calibri" w:hAnsi="Calibri"/>
                <w:b/>
                <w:sz w:val="28"/>
                <w:szCs w:val="28"/>
              </w:rPr>
            </w:pPr>
          </w:p>
        </w:tc>
        <w:tc>
          <w:tcPr>
            <w:tcW w:w="1559" w:type="dxa"/>
            <w:shd w:val="clear" w:color="auto" w:fill="D9D9D9"/>
          </w:tcPr>
          <w:p w:rsidR="00050EC0" w:rsidRPr="00050EC0" w:rsidRDefault="00050EC0" w:rsidP="00050EC0">
            <w:pPr>
              <w:spacing w:after="200" w:line="276" w:lineRule="auto"/>
              <w:rPr>
                <w:rFonts w:ascii="Calibri" w:eastAsia="Calibri" w:hAnsi="Calibri"/>
                <w:sz w:val="16"/>
                <w:szCs w:val="16"/>
              </w:rPr>
            </w:pPr>
          </w:p>
        </w:tc>
        <w:tc>
          <w:tcPr>
            <w:tcW w:w="3287" w:type="dxa"/>
            <w:shd w:val="clear" w:color="auto" w:fill="D9D9D9"/>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b/>
                <w:sz w:val="16"/>
                <w:szCs w:val="16"/>
              </w:rPr>
              <w:t>Fully meeting expectations, with enriched understanding (EU)</w:t>
            </w:r>
          </w:p>
        </w:tc>
        <w:tc>
          <w:tcPr>
            <w:tcW w:w="2520" w:type="dxa"/>
            <w:shd w:val="clear" w:color="auto" w:fill="D9D9D9"/>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b/>
                <w:sz w:val="16"/>
                <w:szCs w:val="16"/>
              </w:rPr>
              <w:t>Fully meeting grade level expectations (FM)</w:t>
            </w:r>
          </w:p>
        </w:tc>
        <w:tc>
          <w:tcPr>
            <w:tcW w:w="2970" w:type="dxa"/>
            <w:shd w:val="clear" w:color="auto" w:fill="D9D9D9"/>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b/>
                <w:sz w:val="16"/>
                <w:szCs w:val="16"/>
              </w:rPr>
              <w:t>Mostly meeting grade level expectations (MM)</w:t>
            </w:r>
          </w:p>
        </w:tc>
        <w:tc>
          <w:tcPr>
            <w:tcW w:w="2880" w:type="dxa"/>
            <w:shd w:val="clear" w:color="auto" w:fill="D9D9D9"/>
          </w:tcPr>
          <w:p w:rsidR="00050EC0" w:rsidRPr="00050EC0" w:rsidRDefault="00050EC0" w:rsidP="00050EC0">
            <w:pPr>
              <w:spacing w:after="200" w:line="276" w:lineRule="auto"/>
              <w:rPr>
                <w:rFonts w:ascii="Calibri" w:eastAsia="Calibri" w:hAnsi="Calibri"/>
                <w:b/>
                <w:sz w:val="16"/>
                <w:szCs w:val="16"/>
              </w:rPr>
            </w:pPr>
            <w:r w:rsidRPr="00050EC0">
              <w:rPr>
                <w:rFonts w:ascii="Calibri" w:eastAsia="Calibri" w:hAnsi="Calibri"/>
                <w:b/>
                <w:sz w:val="16"/>
                <w:szCs w:val="16"/>
              </w:rPr>
              <w:t>Not yet meeting grade level expectations (NY)</w:t>
            </w:r>
          </w:p>
        </w:tc>
      </w:tr>
      <w:tr w:rsidR="00050EC0" w:rsidRPr="00050EC0" w:rsidTr="0021561C">
        <w:trPr>
          <w:cantSplit/>
          <w:trHeight w:val="2377"/>
        </w:trPr>
        <w:tc>
          <w:tcPr>
            <w:tcW w:w="824" w:type="dxa"/>
            <w:shd w:val="clear" w:color="auto" w:fill="D9D9D9"/>
            <w:textDirection w:val="btLr"/>
          </w:tcPr>
          <w:p w:rsidR="00050EC0" w:rsidRPr="00050EC0" w:rsidRDefault="00050EC0" w:rsidP="00050EC0">
            <w:pPr>
              <w:spacing w:after="200" w:line="276" w:lineRule="auto"/>
              <w:ind w:left="113" w:right="113"/>
              <w:rPr>
                <w:rFonts w:ascii="Calibri" w:eastAsia="Calibri" w:hAnsi="Calibri"/>
                <w:b/>
                <w:sz w:val="16"/>
                <w:szCs w:val="16"/>
              </w:rPr>
            </w:pPr>
            <w:r w:rsidRPr="00050EC0">
              <w:rPr>
                <w:rFonts w:ascii="Calibri" w:eastAsia="Calibri" w:hAnsi="Calibri"/>
                <w:b/>
                <w:sz w:val="16"/>
                <w:szCs w:val="16"/>
              </w:rPr>
              <w:t>Ideas &amp; Information</w:t>
            </w:r>
          </w:p>
        </w:tc>
        <w:tc>
          <w:tcPr>
            <w:tcW w:w="1559" w:type="dxa"/>
            <w:shd w:val="clear" w:color="auto" w:fill="EEECE1"/>
          </w:tcPr>
          <w:p w:rsidR="00050EC0" w:rsidRPr="00050EC0" w:rsidRDefault="00050EC0" w:rsidP="00050EC0">
            <w:pPr>
              <w:autoSpaceDE w:val="0"/>
              <w:autoSpaceDN w:val="0"/>
              <w:adjustRightInd w:val="0"/>
              <w:rPr>
                <w:rFonts w:ascii="Calibri" w:eastAsia="Calibri" w:hAnsi="Calibri" w:cs="Myriad Pro Light"/>
                <w:b/>
                <w:color w:val="000000"/>
                <w:sz w:val="16"/>
                <w:szCs w:val="16"/>
              </w:rPr>
            </w:pPr>
            <w:r w:rsidRPr="00050EC0">
              <w:rPr>
                <w:rFonts w:ascii="Calibri" w:eastAsia="Calibri" w:hAnsi="Calibri" w:cs="Myriad Pro Light"/>
                <w:b/>
                <w:color w:val="000000"/>
                <w:sz w:val="16"/>
                <w:szCs w:val="16"/>
              </w:rPr>
              <w:t xml:space="preserve">Identify the purpose / main idea </w:t>
            </w:r>
          </w:p>
        </w:tc>
        <w:tc>
          <w:tcPr>
            <w:tcW w:w="3287"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identify the purpose or main idea in the visual text with detail.</w:t>
            </w:r>
          </w:p>
        </w:tc>
        <w:tc>
          <w:tcPr>
            <w:tcW w:w="2520" w:type="dxa"/>
            <w:shd w:val="clear" w:color="auto" w:fill="EEECE1"/>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identify the purpose or main idea in the visual text.</w:t>
            </w:r>
          </w:p>
        </w:tc>
        <w:tc>
          <w:tcPr>
            <w:tcW w:w="2970"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identify the purpose or main idea with assistance.</w:t>
            </w:r>
          </w:p>
        </w:tc>
        <w:tc>
          <w:tcPr>
            <w:tcW w:w="2880"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Think:  What is the purpose of this visual text?  What are the before, during, after strategies that might help you identify the meaning?  You need to spend time examining the strategies to understand the purpose / main idea.</w:t>
            </w:r>
          </w:p>
        </w:tc>
      </w:tr>
      <w:tr w:rsidR="00050EC0" w:rsidRPr="00050EC0" w:rsidTr="0021561C">
        <w:trPr>
          <w:cantSplit/>
          <w:trHeight w:val="1358"/>
        </w:trPr>
        <w:tc>
          <w:tcPr>
            <w:tcW w:w="824" w:type="dxa"/>
            <w:shd w:val="clear" w:color="auto" w:fill="D9D9D9"/>
            <w:textDirection w:val="btLr"/>
          </w:tcPr>
          <w:p w:rsidR="00050EC0" w:rsidRPr="00050EC0" w:rsidRDefault="00050EC0" w:rsidP="00050EC0">
            <w:pPr>
              <w:spacing w:after="200" w:line="276" w:lineRule="auto"/>
              <w:ind w:left="113" w:right="113"/>
              <w:jc w:val="center"/>
              <w:rPr>
                <w:rFonts w:ascii="Calibri" w:eastAsia="Calibri" w:hAnsi="Calibri"/>
                <w:b/>
                <w:sz w:val="16"/>
                <w:szCs w:val="16"/>
              </w:rPr>
            </w:pPr>
            <w:r w:rsidRPr="00050EC0">
              <w:rPr>
                <w:rFonts w:ascii="Calibri" w:eastAsia="Calibri" w:hAnsi="Calibri"/>
                <w:b/>
                <w:sz w:val="16"/>
                <w:szCs w:val="16"/>
              </w:rPr>
              <w:t>Respond to and Analyze Texts</w:t>
            </w:r>
          </w:p>
        </w:tc>
        <w:tc>
          <w:tcPr>
            <w:tcW w:w="1559" w:type="dxa"/>
            <w:shd w:val="clear" w:color="auto" w:fill="EEECE1"/>
          </w:tcPr>
          <w:p w:rsidR="00050EC0" w:rsidRPr="00050EC0" w:rsidRDefault="00050EC0" w:rsidP="00050EC0">
            <w:pPr>
              <w:autoSpaceDE w:val="0"/>
              <w:autoSpaceDN w:val="0"/>
              <w:adjustRightInd w:val="0"/>
              <w:rPr>
                <w:rFonts w:ascii="Calibri" w:eastAsia="Calibri" w:hAnsi="Calibri" w:cs="Myriad Pro Light"/>
                <w:b/>
                <w:color w:val="000000"/>
                <w:sz w:val="16"/>
                <w:szCs w:val="16"/>
              </w:rPr>
            </w:pPr>
            <w:r w:rsidRPr="00050EC0">
              <w:rPr>
                <w:rFonts w:ascii="Calibri" w:eastAsia="Calibri" w:hAnsi="Calibri" w:cs="Myriad Pro Light"/>
                <w:b/>
                <w:bCs/>
                <w:color w:val="000000"/>
                <w:sz w:val="16"/>
                <w:szCs w:val="16"/>
              </w:rPr>
              <w:t xml:space="preserve">Explain reactions and connections </w:t>
            </w:r>
          </w:p>
          <w:p w:rsidR="00050EC0" w:rsidRPr="00050EC0" w:rsidRDefault="00050EC0" w:rsidP="00050EC0">
            <w:pPr>
              <w:spacing w:after="200" w:line="276" w:lineRule="auto"/>
              <w:rPr>
                <w:rFonts w:ascii="Calibri" w:eastAsia="Calibri" w:hAnsi="Calibri"/>
                <w:b/>
                <w:sz w:val="16"/>
                <w:szCs w:val="16"/>
              </w:rPr>
            </w:pPr>
          </w:p>
        </w:tc>
        <w:tc>
          <w:tcPr>
            <w:tcW w:w="3287"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accurately and clearly explain your reactions and make connections (self, text – text, world) to the visual text with detail.</w:t>
            </w:r>
          </w:p>
        </w:tc>
        <w:tc>
          <w:tcPr>
            <w:tcW w:w="2520" w:type="dxa"/>
            <w:shd w:val="clear" w:color="auto" w:fill="EEECE1"/>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accurately and clearly explain your reactions and make connections (self, text – text, world) to the visual text.</w:t>
            </w:r>
          </w:p>
        </w:tc>
        <w:tc>
          <w:tcPr>
            <w:tcW w:w="2970"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You are able to accurately and clearly explain your reactions and make connections (self, text – text, world) to the visual text with assistance.</w:t>
            </w:r>
          </w:p>
        </w:tc>
        <w:tc>
          <w:tcPr>
            <w:tcW w:w="2880" w:type="dxa"/>
          </w:tcPr>
          <w:p w:rsidR="00050EC0" w:rsidRPr="00050EC0" w:rsidRDefault="00050EC0" w:rsidP="00050EC0">
            <w:pPr>
              <w:spacing w:after="200" w:line="276" w:lineRule="auto"/>
              <w:rPr>
                <w:rFonts w:ascii="Calibri" w:eastAsia="Calibri" w:hAnsi="Calibri"/>
                <w:sz w:val="16"/>
                <w:szCs w:val="16"/>
              </w:rPr>
            </w:pPr>
            <w:r w:rsidRPr="00050EC0">
              <w:rPr>
                <w:rFonts w:ascii="Calibri" w:eastAsia="Calibri" w:hAnsi="Calibri"/>
                <w:sz w:val="16"/>
                <w:szCs w:val="16"/>
              </w:rPr>
              <w:t>Think:  How can you explain your reactions and make connections to this visual text?  You need to revisit the visual text and rethink your response.</w:t>
            </w:r>
          </w:p>
        </w:tc>
      </w:tr>
    </w:tbl>
    <w:p w:rsidR="00050EC0" w:rsidRDefault="00050EC0"/>
    <w:p w:rsidR="003E1810" w:rsidRPr="003E1810" w:rsidRDefault="003E1810">
      <w:pPr>
        <w:rPr>
          <w:rFonts w:asciiTheme="minorHAnsi" w:hAnsiTheme="minorHAnsi"/>
          <w:b/>
          <w:sz w:val="32"/>
          <w:szCs w:val="32"/>
        </w:rPr>
      </w:pPr>
      <w:r w:rsidRPr="003E1810">
        <w:rPr>
          <w:rFonts w:asciiTheme="minorHAnsi" w:hAnsiTheme="minorHAnsi"/>
          <w:b/>
          <w:sz w:val="32"/>
          <w:szCs w:val="32"/>
        </w:rPr>
        <w:t>Why is it sometimes way more important to use your eyes than your mouth?</w:t>
      </w:r>
    </w:p>
    <w:p w:rsidR="003E1810" w:rsidRP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rsidP="003E1810">
      <w:pPr>
        <w:rPr>
          <w:rFonts w:asciiTheme="minorHAnsi" w:hAnsiTheme="minorHAnsi"/>
          <w:b/>
          <w:sz w:val="32"/>
          <w:szCs w:val="32"/>
        </w:rPr>
      </w:pPr>
    </w:p>
    <w:p w:rsidR="003E1810" w:rsidRPr="003E1810" w:rsidRDefault="003E1810" w:rsidP="003E1810">
      <w:pPr>
        <w:rPr>
          <w:rFonts w:asciiTheme="minorHAnsi" w:hAnsiTheme="minorHAnsi"/>
          <w:b/>
          <w:sz w:val="32"/>
          <w:szCs w:val="32"/>
        </w:rPr>
      </w:pPr>
      <w:r>
        <w:rPr>
          <w:noProof/>
        </w:rPr>
        <w:lastRenderedPageBreak/>
        <w:drawing>
          <wp:anchor distT="0" distB="0" distL="114300" distR="114300" simplePos="0" relativeHeight="251660288" behindDoc="1" locked="0" layoutInCell="1" allowOverlap="1" wp14:anchorId="3553F415" wp14:editId="70C79288">
            <wp:simplePos x="0" y="0"/>
            <wp:positionH relativeFrom="column">
              <wp:posOffset>-400050</wp:posOffset>
            </wp:positionH>
            <wp:positionV relativeFrom="paragraph">
              <wp:posOffset>-485140</wp:posOffset>
            </wp:positionV>
            <wp:extent cx="2303780" cy="1438275"/>
            <wp:effectExtent l="0" t="0" r="1270" b="9525"/>
            <wp:wrapTight wrapText="bothSides">
              <wp:wrapPolygon edited="0">
                <wp:start x="0" y="0"/>
                <wp:lineTo x="0" y="21457"/>
                <wp:lineTo x="21433" y="21457"/>
                <wp:lineTo x="21433" y="0"/>
                <wp:lineTo x="0" y="0"/>
              </wp:wrapPolygon>
            </wp:wrapTight>
            <wp:docPr id="2" name="Picture 2" descr="http://i.telegraph.co.uk/multimedia/archive/03009/watching_300984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legraph.co.uk/multimedia/archive/03009/watching_3009843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78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t>ASSESS and REFLECT CR   Name _________________________________</w:t>
      </w:r>
    </w:p>
    <w:p w:rsidR="003E1810" w:rsidRDefault="003E1810" w:rsidP="003E1810"/>
    <w:p w:rsidR="003E1810" w:rsidRPr="003E1810" w:rsidRDefault="003E1810">
      <w:r>
        <w:t xml:space="preserve">Viewing: </w:t>
      </w:r>
      <w:r>
        <w:rPr>
          <w:rFonts w:asciiTheme="minorHAnsi" w:hAnsiTheme="minorHAnsi"/>
          <w:b/>
          <w:sz w:val="32"/>
          <w:szCs w:val="32"/>
        </w:rPr>
        <w:t>Today you were asked to only use your eyes to learn.</w:t>
      </w: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r>
        <w:rPr>
          <w:rFonts w:asciiTheme="minorHAnsi" w:hAnsiTheme="minorHAnsi"/>
          <w:b/>
          <w:sz w:val="32"/>
          <w:szCs w:val="32"/>
        </w:rPr>
        <w:t xml:space="preserve">Was this hard for you?   </w:t>
      </w:r>
    </w:p>
    <w:p w:rsidR="003E1810" w:rsidRDefault="003E1810">
      <w:pPr>
        <w:rPr>
          <w:rFonts w:asciiTheme="minorHAnsi" w:hAnsiTheme="minorHAnsi"/>
          <w:b/>
          <w:sz w:val="32"/>
          <w:szCs w:val="32"/>
        </w:rPr>
      </w:pPr>
      <w:r>
        <w:rPr>
          <w:noProof/>
        </w:rPr>
        <w:drawing>
          <wp:inline distT="0" distB="0" distL="0" distR="0" wp14:anchorId="1BB4F765" wp14:editId="3DEA04DE">
            <wp:extent cx="1104900" cy="3552825"/>
            <wp:effectExtent l="0" t="4763" r="0" b="0"/>
            <wp:docPr id="3" name="Picture 3" descr="http://www.wpclipart.com/travel/traffic_lights/traffic_lights_2/traffic_light_col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pclipart.com/travel/traffic_lights/traffic_lights_2/traffic_light_color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104900" cy="3552825"/>
                    </a:xfrm>
                    <a:prstGeom prst="rect">
                      <a:avLst/>
                    </a:prstGeom>
                    <a:noFill/>
                    <a:ln>
                      <a:noFill/>
                    </a:ln>
                  </pic:spPr>
                </pic:pic>
              </a:graphicData>
            </a:graphic>
          </wp:inline>
        </w:drawing>
      </w:r>
    </w:p>
    <w:p w:rsidR="003E1810" w:rsidRDefault="003E1810">
      <w:pPr>
        <w:rPr>
          <w:rFonts w:asciiTheme="minorHAnsi" w:hAnsiTheme="minorHAnsi"/>
          <w:b/>
          <w:sz w:val="32"/>
          <w:szCs w:val="32"/>
        </w:rPr>
      </w:pPr>
      <w:r>
        <w:rPr>
          <w:rFonts w:asciiTheme="minorHAnsi" w:hAnsiTheme="minorHAnsi"/>
          <w:b/>
          <w:sz w:val="32"/>
          <w:szCs w:val="32"/>
        </w:rPr>
        <w:t xml:space="preserve">      Easy                   so-so               hard</w:t>
      </w: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r>
        <w:rPr>
          <w:rFonts w:asciiTheme="minorHAnsi" w:hAnsiTheme="minorHAnsi"/>
          <w:b/>
          <w:sz w:val="32"/>
          <w:szCs w:val="32"/>
        </w:rPr>
        <w:t>Why</w:t>
      </w:r>
      <w:proofErr w:type="gramStart"/>
      <w:r>
        <w:rPr>
          <w:rFonts w:asciiTheme="minorHAnsi" w:hAnsiTheme="minorHAnsi"/>
          <w:b/>
          <w:sz w:val="32"/>
          <w:szCs w:val="32"/>
        </w:rPr>
        <w:t>?_</w:t>
      </w:r>
      <w:proofErr w:type="gramEnd"/>
      <w:r>
        <w:rPr>
          <w:rFonts w:asciiTheme="minorHAnsi" w:hAnsiTheme="minorHAnsi"/>
          <w:b/>
          <w:sz w:val="32"/>
          <w:szCs w:val="32"/>
        </w:rPr>
        <w:t>___________________________________________________________________________</w:t>
      </w:r>
    </w:p>
    <w:p w:rsidR="003E1810" w:rsidRDefault="003E1810">
      <w:pPr>
        <w:pBdr>
          <w:bottom w:val="single" w:sz="12" w:space="1" w:color="auto"/>
        </w:pBd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r>
        <w:rPr>
          <w:rFonts w:asciiTheme="minorHAnsi" w:hAnsiTheme="minorHAnsi"/>
          <w:b/>
          <w:sz w:val="32"/>
          <w:szCs w:val="32"/>
        </w:rPr>
        <w:t>Draw three things that you learned by using your eyes only</w:t>
      </w:r>
    </w:p>
    <w:tbl>
      <w:tblPr>
        <w:tblStyle w:val="TableGrid"/>
        <w:tblW w:w="0" w:type="auto"/>
        <w:tblLook w:val="04A0" w:firstRow="1" w:lastRow="0" w:firstColumn="1" w:lastColumn="0" w:noHBand="0" w:noVBand="1"/>
      </w:tblPr>
      <w:tblGrid>
        <w:gridCol w:w="4392"/>
        <w:gridCol w:w="4392"/>
        <w:gridCol w:w="4392"/>
      </w:tblGrid>
      <w:tr w:rsidR="003E1810" w:rsidTr="003E1810">
        <w:tc>
          <w:tcPr>
            <w:tcW w:w="4392" w:type="dxa"/>
          </w:tcPr>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p w:rsidR="003E1810" w:rsidRDefault="003E1810">
            <w:pPr>
              <w:rPr>
                <w:rFonts w:asciiTheme="minorHAnsi" w:hAnsiTheme="minorHAnsi"/>
                <w:b/>
                <w:sz w:val="32"/>
                <w:szCs w:val="32"/>
              </w:rPr>
            </w:pPr>
          </w:p>
        </w:tc>
        <w:tc>
          <w:tcPr>
            <w:tcW w:w="4392" w:type="dxa"/>
          </w:tcPr>
          <w:p w:rsidR="003E1810" w:rsidRDefault="003E1810">
            <w:pPr>
              <w:rPr>
                <w:rFonts w:asciiTheme="minorHAnsi" w:hAnsiTheme="minorHAnsi"/>
                <w:b/>
                <w:sz w:val="32"/>
                <w:szCs w:val="32"/>
              </w:rPr>
            </w:pPr>
          </w:p>
        </w:tc>
        <w:tc>
          <w:tcPr>
            <w:tcW w:w="4392" w:type="dxa"/>
          </w:tcPr>
          <w:p w:rsidR="003E1810" w:rsidRDefault="003E1810">
            <w:pPr>
              <w:rPr>
                <w:rFonts w:asciiTheme="minorHAnsi" w:hAnsiTheme="minorHAnsi"/>
                <w:b/>
                <w:sz w:val="32"/>
                <w:szCs w:val="32"/>
              </w:rPr>
            </w:pPr>
          </w:p>
        </w:tc>
      </w:tr>
    </w:tbl>
    <w:p w:rsidR="003E1810" w:rsidRDefault="003E1810" w:rsidP="003E1810"/>
    <w:p w:rsidR="003E1810" w:rsidRDefault="00A17EBF" w:rsidP="003E1810">
      <w:r>
        <w:rPr>
          <w:noProof/>
        </w:rPr>
        <w:lastRenderedPageBreak/>
        <w:drawing>
          <wp:anchor distT="0" distB="0" distL="114300" distR="114300" simplePos="0" relativeHeight="251667456" behindDoc="1" locked="0" layoutInCell="1" allowOverlap="1">
            <wp:simplePos x="0" y="0"/>
            <wp:positionH relativeFrom="column">
              <wp:posOffset>-200025</wp:posOffset>
            </wp:positionH>
            <wp:positionV relativeFrom="paragraph">
              <wp:posOffset>-419100</wp:posOffset>
            </wp:positionV>
            <wp:extent cx="2346960" cy="1314450"/>
            <wp:effectExtent l="0" t="0" r="0" b="0"/>
            <wp:wrapTight wrapText="bothSides">
              <wp:wrapPolygon edited="0">
                <wp:start x="0" y="0"/>
                <wp:lineTo x="0" y="21287"/>
                <wp:lineTo x="21390" y="21287"/>
                <wp:lineTo x="21390" y="0"/>
                <wp:lineTo x="0" y="0"/>
              </wp:wrapPolygon>
            </wp:wrapTight>
            <wp:docPr id="9" name="Picture 9" descr="http://ak.picdn.net/shutterstock/videos/1391620/preview/stock-footage-student-reading-a-book-in-the-libr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k.picdn.net/shutterstock/videos/1391620/preview/stock-footage-student-reading-a-book-in-the-librar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96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810">
        <w:t>ASSESS and REFLECT CR   Name _________________________________</w:t>
      </w:r>
    </w:p>
    <w:p w:rsidR="003E1810" w:rsidRDefault="003E1810" w:rsidP="003E1810"/>
    <w:p w:rsidR="003E1810" w:rsidRDefault="003E1810" w:rsidP="003E1810">
      <w:pPr>
        <w:rPr>
          <w:rFonts w:asciiTheme="minorHAnsi" w:hAnsiTheme="minorHAnsi"/>
          <w:b/>
          <w:sz w:val="32"/>
          <w:szCs w:val="32"/>
        </w:rPr>
      </w:pPr>
      <w:r>
        <w:rPr>
          <w:rFonts w:asciiTheme="minorHAnsi" w:hAnsiTheme="minorHAnsi"/>
          <w:b/>
          <w:sz w:val="32"/>
          <w:szCs w:val="32"/>
        </w:rPr>
        <w:t>READING</w:t>
      </w: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r>
        <w:rPr>
          <w:rFonts w:asciiTheme="minorHAnsi" w:hAnsiTheme="minorHAnsi"/>
          <w:b/>
          <w:sz w:val="32"/>
          <w:szCs w:val="32"/>
        </w:rPr>
        <w:t>Author</w:t>
      </w:r>
      <w:r w:rsidR="00A17EBF">
        <w:rPr>
          <w:rFonts w:asciiTheme="minorHAnsi" w:hAnsiTheme="minorHAnsi"/>
          <w:b/>
          <w:sz w:val="32"/>
          <w:szCs w:val="32"/>
        </w:rPr>
        <w:t>s give us lots of clues about what we</w:t>
      </w:r>
      <w:r>
        <w:rPr>
          <w:rFonts w:asciiTheme="minorHAnsi" w:hAnsiTheme="minorHAnsi"/>
          <w:b/>
          <w:sz w:val="32"/>
          <w:szCs w:val="32"/>
        </w:rPr>
        <w:t xml:space="preserve"> are reading through text features. List the text features that helped you to get clues while you were reading today.</w:t>
      </w: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r>
        <w:rPr>
          <w:rFonts w:asciiTheme="minorHAnsi" w:hAnsiTheme="minorHAnsi"/>
          <w:b/>
          <w:sz w:val="32"/>
          <w:szCs w:val="32"/>
        </w:rPr>
        <w:t>Text Feature 1:</w:t>
      </w: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r>
        <w:rPr>
          <w:rFonts w:asciiTheme="minorHAnsi" w:hAnsiTheme="minorHAnsi"/>
          <w:b/>
          <w:sz w:val="32"/>
          <w:szCs w:val="32"/>
        </w:rPr>
        <w:t>Text Feature 2:</w:t>
      </w:r>
    </w:p>
    <w:p w:rsidR="003E1810" w:rsidRDefault="003E1810" w:rsidP="003E1810">
      <w:pPr>
        <w:rPr>
          <w:rFonts w:asciiTheme="minorHAnsi" w:hAnsiTheme="minorHAnsi"/>
          <w:b/>
          <w:sz w:val="32"/>
          <w:szCs w:val="32"/>
        </w:rPr>
      </w:pPr>
    </w:p>
    <w:p w:rsidR="003E1810" w:rsidRPr="003E1810" w:rsidRDefault="003E1810" w:rsidP="003E1810">
      <w:pPr>
        <w:rPr>
          <w:rFonts w:asciiTheme="minorHAnsi" w:hAnsiTheme="minorHAnsi"/>
          <w:b/>
          <w:sz w:val="32"/>
          <w:szCs w:val="32"/>
        </w:rPr>
      </w:pPr>
      <w:r>
        <w:rPr>
          <w:rFonts w:asciiTheme="minorHAnsi" w:hAnsiTheme="minorHAnsi"/>
          <w:b/>
          <w:sz w:val="32"/>
          <w:szCs w:val="32"/>
        </w:rPr>
        <w:t>Text Feature 3:</w:t>
      </w: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r>
        <w:rPr>
          <w:rFonts w:asciiTheme="minorHAnsi" w:hAnsiTheme="minorHAnsi"/>
          <w:b/>
          <w:sz w:val="32"/>
          <w:szCs w:val="32"/>
        </w:rPr>
        <w:t>Text Feature 4:</w:t>
      </w:r>
    </w:p>
    <w:p w:rsidR="003E1810" w:rsidRDefault="003E1810" w:rsidP="003E1810">
      <w:pPr>
        <w:rPr>
          <w:rFonts w:asciiTheme="minorHAnsi" w:hAnsiTheme="minorHAnsi"/>
          <w:b/>
          <w:sz w:val="32"/>
          <w:szCs w:val="32"/>
        </w:rPr>
      </w:pPr>
    </w:p>
    <w:p w:rsidR="003E1810" w:rsidRDefault="003E1810" w:rsidP="003E1810">
      <w:pPr>
        <w:rPr>
          <w:rFonts w:asciiTheme="minorHAnsi" w:hAnsiTheme="minorHAnsi"/>
          <w:b/>
          <w:sz w:val="32"/>
          <w:szCs w:val="32"/>
        </w:rPr>
      </w:pPr>
      <w:r>
        <w:rPr>
          <w:rFonts w:asciiTheme="minorHAnsi" w:hAnsiTheme="minorHAnsi"/>
          <w:b/>
          <w:sz w:val="32"/>
          <w:szCs w:val="32"/>
        </w:rPr>
        <w:t>Text Feature 5:</w:t>
      </w:r>
    </w:p>
    <w:p w:rsidR="00A17EBF" w:rsidRDefault="00A17EBF" w:rsidP="003E1810">
      <w:pPr>
        <w:rPr>
          <w:rFonts w:asciiTheme="minorHAnsi" w:hAnsiTheme="minorHAnsi"/>
          <w:b/>
          <w:sz w:val="32"/>
          <w:szCs w:val="32"/>
        </w:rPr>
      </w:pPr>
    </w:p>
    <w:p w:rsidR="00A17EBF" w:rsidRDefault="00A17EBF" w:rsidP="003E1810">
      <w:pPr>
        <w:rPr>
          <w:rFonts w:asciiTheme="minorHAnsi" w:hAnsiTheme="minorHAnsi"/>
          <w:b/>
          <w:sz w:val="32"/>
          <w:szCs w:val="32"/>
        </w:rPr>
      </w:pPr>
      <w:r>
        <w:rPr>
          <w:rFonts w:asciiTheme="minorHAnsi" w:hAnsiTheme="minorHAnsi"/>
          <w:b/>
          <w:sz w:val="32"/>
          <w:szCs w:val="32"/>
        </w:rPr>
        <w:t>What does this tell you about the importance of (eyes) viewing during reading?</w:t>
      </w:r>
    </w:p>
    <w:p w:rsidR="00A17EBF" w:rsidRPr="003E1810" w:rsidRDefault="00A17EBF" w:rsidP="003E1810">
      <w:pPr>
        <w:rPr>
          <w:rFonts w:asciiTheme="minorHAnsi" w:hAnsiTheme="minorHAnsi"/>
          <w:b/>
          <w:sz w:val="32"/>
          <w:szCs w:val="32"/>
        </w:rPr>
      </w:pPr>
    </w:p>
    <w:p w:rsidR="003E1810" w:rsidRDefault="003E1810" w:rsidP="003E1810"/>
    <w:p w:rsidR="003E1810" w:rsidRPr="003E1810" w:rsidRDefault="003E1810" w:rsidP="003E1810">
      <w:pPr>
        <w:rPr>
          <w:rFonts w:asciiTheme="minorHAnsi" w:hAnsiTheme="minorHAnsi"/>
          <w:b/>
          <w:sz w:val="32"/>
          <w:szCs w:val="32"/>
        </w:rPr>
      </w:pPr>
    </w:p>
    <w:p w:rsidR="003E1810" w:rsidRDefault="003E1810" w:rsidP="003E1810"/>
    <w:p w:rsidR="003E1810" w:rsidRPr="003E1810" w:rsidRDefault="003E1810" w:rsidP="003E1810">
      <w:pPr>
        <w:rPr>
          <w:rFonts w:asciiTheme="minorHAnsi" w:hAnsiTheme="minorHAnsi"/>
          <w:b/>
          <w:sz w:val="32"/>
          <w:szCs w:val="32"/>
        </w:rPr>
      </w:pPr>
    </w:p>
    <w:p w:rsidR="003E1810" w:rsidRDefault="003E1810" w:rsidP="003E1810"/>
    <w:p w:rsidR="00A17EBF" w:rsidRDefault="00A17EBF" w:rsidP="00A17EBF">
      <w:r>
        <w:rPr>
          <w:noProof/>
        </w:rPr>
        <w:lastRenderedPageBreak/>
        <w:drawing>
          <wp:anchor distT="0" distB="0" distL="114300" distR="114300" simplePos="0" relativeHeight="251668480" behindDoc="1" locked="0" layoutInCell="1" allowOverlap="1" wp14:anchorId="64CE0D75" wp14:editId="4FE734E5">
            <wp:simplePos x="0" y="0"/>
            <wp:positionH relativeFrom="column">
              <wp:posOffset>4557395</wp:posOffset>
            </wp:positionH>
            <wp:positionV relativeFrom="paragraph">
              <wp:posOffset>-853440</wp:posOffset>
            </wp:positionV>
            <wp:extent cx="1104900" cy="3552825"/>
            <wp:effectExtent l="0" t="4763" r="0" b="0"/>
            <wp:wrapTight wrapText="bothSides">
              <wp:wrapPolygon edited="0">
                <wp:start x="-93" y="21571"/>
                <wp:lineTo x="21134" y="21571"/>
                <wp:lineTo x="21134" y="145"/>
                <wp:lineTo x="-93" y="145"/>
                <wp:lineTo x="-93" y="21571"/>
              </wp:wrapPolygon>
            </wp:wrapTight>
            <wp:docPr id="10" name="Picture 10" descr="http://www.wpclipart.com/travel/traffic_lights/traffic_lights_2/traffic_light_col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pclipart.com/travel/traffic_lights/traffic_lights_2/traffic_light_color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104900" cy="3552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EF94D8C" wp14:editId="0D20AC35">
            <wp:simplePos x="0" y="0"/>
            <wp:positionH relativeFrom="column">
              <wp:posOffset>-381000</wp:posOffset>
            </wp:positionH>
            <wp:positionV relativeFrom="paragraph">
              <wp:posOffset>-389097</wp:posOffset>
            </wp:positionV>
            <wp:extent cx="2507615" cy="1409700"/>
            <wp:effectExtent l="0" t="0" r="6985" b="0"/>
            <wp:wrapTight wrapText="bothSides">
              <wp:wrapPolygon edited="0">
                <wp:start x="0" y="0"/>
                <wp:lineTo x="0" y="21308"/>
                <wp:lineTo x="21496" y="21308"/>
                <wp:lineTo x="21496" y="0"/>
                <wp:lineTo x="0" y="0"/>
              </wp:wrapPolygon>
            </wp:wrapTight>
            <wp:docPr id="7" name="Picture 7" descr="http://www.bet.com/news/national/2014/03/17/where-are-the-black-people-in-children-s-books/_jcr_content/featuredMedia/newsitemimage.newsimage.dimg/__1395076146545/031714-national-child-reading-books-learning-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com/news/national/2014/03/17/where-are-the-black-people-in-children-s-books/_jcr_content/featuredMedia/newsitemimage.newsimage.dimg/__1395076146545/031714-national-child-reading-books-learning-educ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61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97B3782" wp14:editId="470D504A">
            <wp:simplePos x="0" y="0"/>
            <wp:positionH relativeFrom="column">
              <wp:posOffset>-381000</wp:posOffset>
            </wp:positionH>
            <wp:positionV relativeFrom="paragraph">
              <wp:posOffset>-390525</wp:posOffset>
            </wp:positionV>
            <wp:extent cx="2507615" cy="1409700"/>
            <wp:effectExtent l="0" t="0" r="6985" b="0"/>
            <wp:wrapTight wrapText="bothSides">
              <wp:wrapPolygon edited="0">
                <wp:start x="0" y="0"/>
                <wp:lineTo x="0" y="21308"/>
                <wp:lineTo x="21496" y="21308"/>
                <wp:lineTo x="21496" y="0"/>
                <wp:lineTo x="0" y="0"/>
              </wp:wrapPolygon>
            </wp:wrapTight>
            <wp:docPr id="8" name="Picture 8" descr="http://www.bet.com/news/national/2014/03/17/where-are-the-black-people-in-children-s-books/_jcr_content/featuredMedia/newsitemimage.newsimage.dimg/__1395076146545/031714-national-child-reading-books-learning-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com/news/national/2014/03/17/where-are-the-black-people-in-children-s-books/_jcr_content/featuredMedia/newsitemimage.newsimage.dimg/__1395076146545/031714-national-child-reading-books-learning-educ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61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t>ASSESS and REFLECT CR   Name _________________________________</w:t>
      </w: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r>
        <w:rPr>
          <w:rFonts w:asciiTheme="minorHAnsi" w:hAnsiTheme="minorHAnsi"/>
          <w:b/>
          <w:sz w:val="32"/>
          <w:szCs w:val="32"/>
        </w:rPr>
        <w:t xml:space="preserve">How was reading for you </w:t>
      </w:r>
      <w:proofErr w:type="gramStart"/>
      <w:r>
        <w:rPr>
          <w:rFonts w:asciiTheme="minorHAnsi" w:hAnsiTheme="minorHAnsi"/>
          <w:b/>
          <w:sz w:val="32"/>
          <w:szCs w:val="32"/>
        </w:rPr>
        <w:t>today:</w:t>
      </w:r>
      <w:proofErr w:type="gramEnd"/>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r>
        <w:rPr>
          <w:rFonts w:asciiTheme="minorHAnsi" w:hAnsiTheme="minorHAnsi"/>
          <w:b/>
          <w:sz w:val="32"/>
          <w:szCs w:val="32"/>
        </w:rPr>
        <w:t xml:space="preserve">      </w:t>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r>
      <w:r>
        <w:rPr>
          <w:rFonts w:asciiTheme="minorHAnsi" w:hAnsiTheme="minorHAnsi"/>
          <w:b/>
          <w:sz w:val="32"/>
          <w:szCs w:val="32"/>
        </w:rPr>
        <w:tab/>
        <w:t>Easy                   so-so               hard</w:t>
      </w:r>
    </w:p>
    <w:p w:rsidR="00A17EBF" w:rsidRDefault="00A17EBF" w:rsidP="00A17EBF">
      <w:pPr>
        <w:rPr>
          <w:rFonts w:asciiTheme="minorHAnsi" w:hAnsiTheme="minorHAnsi"/>
          <w:b/>
          <w:sz w:val="32"/>
          <w:szCs w:val="32"/>
        </w:rPr>
      </w:pPr>
      <w:r>
        <w:rPr>
          <w:rFonts w:asciiTheme="minorHAnsi" w:hAnsiTheme="minorHAnsi"/>
          <w:b/>
          <w:sz w:val="32"/>
          <w:szCs w:val="32"/>
        </w:rPr>
        <w:t>What made it hard/easy for you?</w:t>
      </w:r>
    </w:p>
    <w:p w:rsidR="00A17EBF" w:rsidRDefault="00A17EBF" w:rsidP="00A17EBF">
      <w:pPr>
        <w:rPr>
          <w:rFonts w:asciiTheme="minorHAnsi" w:hAnsiTheme="minorHAnsi"/>
          <w:b/>
          <w:sz w:val="32"/>
          <w:szCs w:val="32"/>
        </w:rPr>
      </w:pPr>
      <w:r>
        <w:rPr>
          <w:rFonts w:asciiTheme="minorHAnsi" w:hAnsiTheme="minorHAnsi"/>
          <w:b/>
          <w:sz w:val="32"/>
          <w:szCs w:val="32"/>
        </w:rPr>
        <w:t>_________________________________________________________________________________</w:t>
      </w:r>
    </w:p>
    <w:p w:rsidR="00A17EBF" w:rsidRDefault="00A17EBF" w:rsidP="00A17EBF">
      <w:pPr>
        <w:rPr>
          <w:rFonts w:asciiTheme="minorHAnsi" w:hAnsiTheme="minorHAnsi"/>
          <w:b/>
          <w:sz w:val="32"/>
          <w:szCs w:val="32"/>
        </w:rPr>
      </w:pPr>
      <w:r>
        <w:rPr>
          <w:noProof/>
        </w:rPr>
        <w:drawing>
          <wp:anchor distT="0" distB="0" distL="114300" distR="114300" simplePos="0" relativeHeight="251669504" behindDoc="1" locked="0" layoutInCell="1" allowOverlap="1" wp14:anchorId="7DB5271B" wp14:editId="29AA3BCF">
            <wp:simplePos x="0" y="0"/>
            <wp:positionH relativeFrom="column">
              <wp:posOffset>-476885</wp:posOffset>
            </wp:positionH>
            <wp:positionV relativeFrom="paragraph">
              <wp:posOffset>51435</wp:posOffset>
            </wp:positionV>
            <wp:extent cx="2809875" cy="3735705"/>
            <wp:effectExtent l="0" t="0" r="9525" b="0"/>
            <wp:wrapTight wrapText="bothSides">
              <wp:wrapPolygon edited="0">
                <wp:start x="0" y="0"/>
                <wp:lineTo x="0" y="21479"/>
                <wp:lineTo x="21527" y="21479"/>
                <wp:lineTo x="21527" y="0"/>
                <wp:lineTo x="0" y="0"/>
              </wp:wrapPolygon>
            </wp:wrapTight>
            <wp:docPr id="12" name="Picture 12" descr="http://www.fremont.k12.ca.us/cms/lib04/CA01000848/Centricity/Domain/4105/nonfiction_anch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mont.k12.ca.us/cms/lib04/CA01000848/Centricity/Domain/4105/nonfiction_ancho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3735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A17EBF" w:rsidRDefault="00A17EBF" w:rsidP="00A17EBF">
      <w:pPr>
        <w:rPr>
          <w:rFonts w:asciiTheme="minorHAnsi" w:hAnsiTheme="minorHAnsi"/>
          <w:b/>
          <w:sz w:val="32"/>
          <w:szCs w:val="32"/>
        </w:rPr>
      </w:pPr>
      <w:r>
        <w:rPr>
          <w:rFonts w:asciiTheme="minorHAnsi" w:hAnsiTheme="minorHAnsi"/>
          <w:b/>
          <w:sz w:val="32"/>
          <w:szCs w:val="32"/>
        </w:rPr>
        <w:t>Highlight the text features that you used to help make your reading easier. Which two f</w:t>
      </w:r>
      <w:r w:rsidR="009102A0">
        <w:rPr>
          <w:rFonts w:asciiTheme="minorHAnsi" w:hAnsiTheme="minorHAnsi"/>
          <w:b/>
          <w:sz w:val="32"/>
          <w:szCs w:val="32"/>
        </w:rPr>
        <w:t>eatures do you wish you would have</w:t>
      </w:r>
      <w:bookmarkStart w:id="0" w:name="_GoBack"/>
      <w:bookmarkEnd w:id="0"/>
      <w:r>
        <w:rPr>
          <w:rFonts w:asciiTheme="minorHAnsi" w:hAnsiTheme="minorHAnsi"/>
          <w:b/>
          <w:sz w:val="32"/>
          <w:szCs w:val="32"/>
        </w:rPr>
        <w:t xml:space="preserve"> paid closer attention to</w:t>
      </w:r>
      <w:r w:rsidR="00BA7BE9">
        <w:rPr>
          <w:rFonts w:asciiTheme="minorHAnsi" w:hAnsiTheme="minorHAnsi"/>
          <w:b/>
          <w:sz w:val="32"/>
          <w:szCs w:val="32"/>
        </w:rPr>
        <w:t xml:space="preserve"> and why?</w:t>
      </w:r>
    </w:p>
    <w:tbl>
      <w:tblPr>
        <w:tblStyle w:val="TableGrid"/>
        <w:tblW w:w="0" w:type="auto"/>
        <w:tblLook w:val="04A0" w:firstRow="1" w:lastRow="0" w:firstColumn="1" w:lastColumn="0" w:noHBand="0" w:noVBand="1"/>
      </w:tblPr>
      <w:tblGrid>
        <w:gridCol w:w="9337"/>
      </w:tblGrid>
      <w:tr w:rsidR="00BA7BE9" w:rsidTr="00BA7BE9">
        <w:tc>
          <w:tcPr>
            <w:tcW w:w="13176" w:type="dxa"/>
          </w:tcPr>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p>
        </w:tc>
      </w:tr>
    </w:tbl>
    <w:p w:rsidR="00BA7BE9" w:rsidRDefault="00BA7BE9"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A17EBF" w:rsidRDefault="00BA7BE9" w:rsidP="00A17EBF">
      <w:pPr>
        <w:rPr>
          <w:rFonts w:asciiTheme="minorHAnsi" w:hAnsiTheme="minorHAnsi"/>
          <w:b/>
          <w:sz w:val="32"/>
          <w:szCs w:val="32"/>
        </w:rPr>
      </w:pPr>
      <w:r>
        <w:rPr>
          <w:noProof/>
        </w:rPr>
        <w:lastRenderedPageBreak/>
        <w:drawing>
          <wp:anchor distT="0" distB="0" distL="114300" distR="114300" simplePos="0" relativeHeight="251670528" behindDoc="1" locked="0" layoutInCell="1" allowOverlap="1" wp14:anchorId="3E9FE398" wp14:editId="16EB0C72">
            <wp:simplePos x="0" y="0"/>
            <wp:positionH relativeFrom="column">
              <wp:posOffset>-361950</wp:posOffset>
            </wp:positionH>
            <wp:positionV relativeFrom="paragraph">
              <wp:posOffset>-342900</wp:posOffset>
            </wp:positionV>
            <wp:extent cx="4105275" cy="5305425"/>
            <wp:effectExtent l="0" t="0" r="9525" b="9525"/>
            <wp:wrapTight wrapText="bothSides">
              <wp:wrapPolygon edited="0">
                <wp:start x="0" y="0"/>
                <wp:lineTo x="0" y="21561"/>
                <wp:lineTo x="21550" y="21561"/>
                <wp:lineTo x="21550" y="0"/>
                <wp:lineTo x="0" y="0"/>
              </wp:wrapPolygon>
            </wp:wrapTight>
            <wp:docPr id="11" name="Picture 11" descr="http://www.fremont.k12.ca.us/cms/lib04/CA01000848/Centricity/Domain/4105/nonfiction_anch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mont.k12.ca.us/cms/lib04/CA01000848/Centricity/Domain/4105/nonfiction_ancho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530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sz w:val="32"/>
          <w:szCs w:val="32"/>
        </w:rPr>
        <w:t>ASSESS AND REFLECT   CR   Name_______________</w:t>
      </w: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r>
        <w:rPr>
          <w:rFonts w:asciiTheme="minorHAnsi" w:hAnsiTheme="minorHAnsi"/>
          <w:b/>
          <w:sz w:val="32"/>
          <w:szCs w:val="32"/>
        </w:rPr>
        <w:t xml:space="preserve">What are the </w:t>
      </w:r>
      <w:r w:rsidRPr="00BA7BE9">
        <w:rPr>
          <w:rFonts w:asciiTheme="minorHAnsi" w:hAnsiTheme="minorHAnsi"/>
          <w:sz w:val="32"/>
          <w:szCs w:val="32"/>
          <w:u w:val="single"/>
        </w:rPr>
        <w:t>top three</w:t>
      </w:r>
      <w:r>
        <w:rPr>
          <w:rFonts w:asciiTheme="minorHAnsi" w:hAnsiTheme="minorHAnsi"/>
          <w:b/>
          <w:sz w:val="32"/>
          <w:szCs w:val="32"/>
        </w:rPr>
        <w:t xml:space="preserve"> text features that I do not understand and would like to learn more </w:t>
      </w:r>
      <w:proofErr w:type="gramStart"/>
      <w:r>
        <w:rPr>
          <w:rFonts w:asciiTheme="minorHAnsi" w:hAnsiTheme="minorHAnsi"/>
          <w:b/>
          <w:sz w:val="32"/>
          <w:szCs w:val="32"/>
        </w:rPr>
        <w:t>about:</w:t>
      </w:r>
      <w:proofErr w:type="gramEnd"/>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r>
        <w:rPr>
          <w:rFonts w:asciiTheme="minorHAnsi" w:hAnsiTheme="minorHAnsi"/>
          <w:b/>
          <w:sz w:val="32"/>
          <w:szCs w:val="32"/>
        </w:rPr>
        <w:t>1._________________________________________</w:t>
      </w: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r>
        <w:rPr>
          <w:rFonts w:asciiTheme="minorHAnsi" w:hAnsiTheme="minorHAnsi"/>
          <w:b/>
          <w:sz w:val="32"/>
          <w:szCs w:val="32"/>
        </w:rPr>
        <w:t>2._________________________________________</w:t>
      </w:r>
    </w:p>
    <w:p w:rsidR="00BA7BE9" w:rsidRDefault="00BA7BE9" w:rsidP="00A17EBF">
      <w:pPr>
        <w:rPr>
          <w:rFonts w:asciiTheme="minorHAnsi" w:hAnsiTheme="minorHAnsi"/>
          <w:b/>
          <w:sz w:val="32"/>
          <w:szCs w:val="32"/>
        </w:rPr>
      </w:pPr>
    </w:p>
    <w:p w:rsidR="00BA7BE9" w:rsidRDefault="00BA7BE9" w:rsidP="00A17EBF">
      <w:pPr>
        <w:rPr>
          <w:rFonts w:asciiTheme="minorHAnsi" w:hAnsiTheme="minorHAnsi"/>
          <w:b/>
          <w:sz w:val="32"/>
          <w:szCs w:val="32"/>
        </w:rPr>
      </w:pPr>
      <w:r>
        <w:rPr>
          <w:rFonts w:asciiTheme="minorHAnsi" w:hAnsiTheme="minorHAnsi"/>
          <w:b/>
          <w:sz w:val="32"/>
          <w:szCs w:val="32"/>
        </w:rPr>
        <w:t>3._________________________________________</w:t>
      </w:r>
    </w:p>
    <w:p w:rsidR="00BA7BE9" w:rsidRDefault="00BA7BE9" w:rsidP="00A17EBF">
      <w:pPr>
        <w:rPr>
          <w:rFonts w:asciiTheme="minorHAnsi" w:hAnsiTheme="minorHAnsi"/>
          <w:b/>
          <w:sz w:val="32"/>
          <w:szCs w:val="32"/>
        </w:rPr>
      </w:pPr>
    </w:p>
    <w:p w:rsidR="00A17EBF" w:rsidRDefault="00A17EBF" w:rsidP="00A17EBF">
      <w:pPr>
        <w:rPr>
          <w:rFonts w:asciiTheme="minorHAnsi" w:hAnsiTheme="minorHAnsi"/>
          <w:b/>
          <w:sz w:val="32"/>
          <w:szCs w:val="32"/>
        </w:rPr>
      </w:pPr>
    </w:p>
    <w:p w:rsidR="00BA7BE9" w:rsidRDefault="00BA7BE9">
      <w:pPr>
        <w:pBdr>
          <w:bottom w:val="single" w:sz="12" w:space="1" w:color="auto"/>
        </w:pBdr>
      </w:pPr>
      <w:r>
        <w:t>Which text feature do I use over and over again/?</w:t>
      </w:r>
      <w:r>
        <w:br/>
      </w:r>
    </w:p>
    <w:p w:rsidR="00BA7BE9" w:rsidRDefault="00BA7BE9"/>
    <w:p w:rsidR="00BA7BE9" w:rsidRDefault="00BA7BE9">
      <w:r>
        <w:t>Why is this text feature so reliable for me?</w:t>
      </w:r>
    </w:p>
    <w:p w:rsidR="00BA7BE9" w:rsidRDefault="00BA7BE9">
      <w:r>
        <w:br/>
        <w:t>_________________________________________________________</w:t>
      </w:r>
    </w:p>
    <w:p w:rsidR="00BA7BE9" w:rsidRDefault="00BA7BE9">
      <w:pPr>
        <w:pBdr>
          <w:bottom w:val="single" w:sz="12" w:space="1" w:color="auto"/>
        </w:pBdr>
      </w:pPr>
    </w:p>
    <w:p w:rsidR="00BA7BE9" w:rsidRDefault="00BA7BE9">
      <w:pPr>
        <w:pBdr>
          <w:bottom w:val="single" w:sz="12" w:space="1" w:color="auto"/>
        </w:pBdr>
      </w:pPr>
    </w:p>
    <w:p w:rsidR="00BA7BE9" w:rsidRDefault="00BA7BE9"/>
    <w:p w:rsidR="00BA7BE9" w:rsidRDefault="00BA7BE9"/>
    <w:p w:rsidR="00BA7BE9" w:rsidRDefault="00BA7BE9"/>
    <w:p w:rsidR="00BA7BE9" w:rsidRPr="00BA7BE9" w:rsidRDefault="00BA7BE9">
      <w:r w:rsidRPr="00BA7BE9">
        <w:t xml:space="preserve">Circle the text features above that you consistently use when using a device such as </w:t>
      </w:r>
      <w:proofErr w:type="gramStart"/>
      <w:r w:rsidRPr="00BA7BE9">
        <w:t>an i</w:t>
      </w:r>
      <w:proofErr w:type="gramEnd"/>
      <w:r w:rsidRPr="00BA7BE9">
        <w:t>-phone, i-pad, i-pod etc.</w:t>
      </w:r>
    </w:p>
    <w:p w:rsidR="00BA7BE9" w:rsidRPr="00BA7BE9" w:rsidRDefault="00BA7BE9">
      <w:r w:rsidRPr="00BA7BE9">
        <w:t>Can you translate the technical skills that you have on your device to a book? Explain.</w:t>
      </w:r>
    </w:p>
    <w:sectPr w:rsidR="00BA7BE9" w:rsidRPr="00BA7BE9" w:rsidSect="003E1810">
      <w:pgSz w:w="15840" w:h="12240" w:orient="landscape"/>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C0"/>
    <w:rsid w:val="00050EC0"/>
    <w:rsid w:val="003E1810"/>
    <w:rsid w:val="006A3B37"/>
    <w:rsid w:val="009102A0"/>
    <w:rsid w:val="00A17EBF"/>
    <w:rsid w:val="00BA7BE9"/>
    <w:rsid w:val="00D1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9C"/>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EC0"/>
    <w:rPr>
      <w:rFonts w:ascii="Tahoma" w:hAnsi="Tahoma" w:cs="Tahoma"/>
      <w:sz w:val="16"/>
      <w:szCs w:val="16"/>
    </w:rPr>
  </w:style>
  <w:style w:type="character" w:customStyle="1" w:styleId="BalloonTextChar">
    <w:name w:val="Balloon Text Char"/>
    <w:basedOn w:val="DefaultParagraphFont"/>
    <w:link w:val="BalloonText"/>
    <w:uiPriority w:val="99"/>
    <w:semiHidden/>
    <w:rsid w:val="00050EC0"/>
    <w:rPr>
      <w:rFonts w:ascii="Tahoma" w:hAnsi="Tahoma" w:cs="Tahoma"/>
      <w:sz w:val="16"/>
      <w:szCs w:val="16"/>
    </w:rPr>
  </w:style>
  <w:style w:type="table" w:styleId="TableGrid">
    <w:name w:val="Table Grid"/>
    <w:basedOn w:val="TableNormal"/>
    <w:uiPriority w:val="59"/>
    <w:rsid w:val="003E1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9C"/>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EC0"/>
    <w:rPr>
      <w:rFonts w:ascii="Tahoma" w:hAnsi="Tahoma" w:cs="Tahoma"/>
      <w:sz w:val="16"/>
      <w:szCs w:val="16"/>
    </w:rPr>
  </w:style>
  <w:style w:type="character" w:customStyle="1" w:styleId="BalloonTextChar">
    <w:name w:val="Balloon Text Char"/>
    <w:basedOn w:val="DefaultParagraphFont"/>
    <w:link w:val="BalloonText"/>
    <w:uiPriority w:val="99"/>
    <w:semiHidden/>
    <w:rsid w:val="00050EC0"/>
    <w:rPr>
      <w:rFonts w:ascii="Tahoma" w:hAnsi="Tahoma" w:cs="Tahoma"/>
      <w:sz w:val="16"/>
      <w:szCs w:val="16"/>
    </w:rPr>
  </w:style>
  <w:style w:type="table" w:styleId="TableGrid">
    <w:name w:val="Table Grid"/>
    <w:basedOn w:val="TableNormal"/>
    <w:uiPriority w:val="59"/>
    <w:rsid w:val="003E1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E5B03-2A3D-4D0C-B0A3-5897B6AD1CAD}"/>
</file>

<file path=customXml/itemProps2.xml><?xml version="1.0" encoding="utf-8"?>
<ds:datastoreItem xmlns:ds="http://schemas.openxmlformats.org/officeDocument/2006/customXml" ds:itemID="{621DC198-7816-4364-A5AF-ECE89D07EA3B}"/>
</file>

<file path=customXml/itemProps3.xml><?xml version="1.0" encoding="utf-8"?>
<ds:datastoreItem xmlns:ds="http://schemas.openxmlformats.org/officeDocument/2006/customXml" ds:itemID="{87732FC0-3356-4856-B5E4-BBFD64F02F48}"/>
</file>

<file path=docProps/app.xml><?xml version="1.0" encoding="utf-8"?>
<Properties xmlns="http://schemas.openxmlformats.org/officeDocument/2006/extended-properties" xmlns:vt="http://schemas.openxmlformats.org/officeDocument/2006/docPropsVTypes">
  <Template>Normal</Template>
  <TotalTime>1</TotalTime>
  <Pages>6</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dc:creator>
  <cp:lastModifiedBy>Katie White</cp:lastModifiedBy>
  <cp:revision>2</cp:revision>
  <dcterms:created xsi:type="dcterms:W3CDTF">2015-01-19T14:33:00Z</dcterms:created>
  <dcterms:modified xsi:type="dcterms:W3CDTF">2015-01-19T14:33:00Z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