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60667" w14:textId="77777777" w:rsidR="009241E2" w:rsidRPr="004558E8" w:rsidRDefault="00697F20" w:rsidP="008E47F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w:pict w14:anchorId="613606D5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0;margin-top:-42.7pt;width:126pt;height:81pt;z-index:251657728" filled="f" stroked="f">
            <v:textbox style="mso-next-textbox:#_x0000_s1039">
              <w:txbxContent>
                <w:p w14:paraId="613606DC" w14:textId="77777777" w:rsidR="003C7165" w:rsidRPr="003C7165" w:rsidRDefault="00B544D1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613606DD" wp14:editId="613606DE">
                        <wp:extent cx="1514475" cy="108585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PlaceName">
          <w:r w:rsidR="00BD6FC9" w:rsidRPr="004558E8">
            <w:rPr>
              <w:rFonts w:ascii="Arial" w:hAnsi="Arial" w:cs="Arial"/>
              <w:b/>
              <w:sz w:val="32"/>
              <w:szCs w:val="32"/>
            </w:rPr>
            <w:t>North</w:t>
          </w:r>
        </w:smartTag>
        <w:r w:rsidR="00BD6FC9" w:rsidRPr="004558E8">
          <w:rPr>
            <w:rFonts w:ascii="Arial" w:hAnsi="Arial" w:cs="Arial"/>
            <w:b/>
            <w:sz w:val="32"/>
            <w:szCs w:val="32"/>
          </w:rPr>
          <w:t xml:space="preserve"> </w:t>
        </w:r>
        <w:smartTag w:uri="urn:schemas-microsoft-com:office:smarttags" w:element="PlaceName">
          <w:r w:rsidR="00BD6FC9" w:rsidRPr="004558E8">
            <w:rPr>
              <w:rFonts w:ascii="Arial" w:hAnsi="Arial" w:cs="Arial"/>
              <w:b/>
              <w:sz w:val="32"/>
              <w:szCs w:val="32"/>
            </w:rPr>
            <w:t>East</w:t>
          </w:r>
        </w:smartTag>
        <w:r w:rsidR="00BD6FC9" w:rsidRPr="004558E8">
          <w:rPr>
            <w:rFonts w:ascii="Arial" w:hAnsi="Arial" w:cs="Arial"/>
            <w:b/>
            <w:sz w:val="32"/>
            <w:szCs w:val="32"/>
          </w:rPr>
          <w:t xml:space="preserve"> </w:t>
        </w:r>
        <w:smartTag w:uri="urn:schemas-microsoft-com:office:smarttags" w:element="PlaceType">
          <w:r w:rsidR="00BD6FC9" w:rsidRPr="004558E8">
            <w:rPr>
              <w:rFonts w:ascii="Arial" w:hAnsi="Arial" w:cs="Arial"/>
              <w:b/>
              <w:sz w:val="32"/>
              <w:szCs w:val="32"/>
            </w:rPr>
            <w:t>School</w:t>
          </w:r>
        </w:smartTag>
      </w:smartTag>
      <w:r w:rsidR="0082064C">
        <w:rPr>
          <w:rFonts w:ascii="Arial" w:hAnsi="Arial" w:cs="Arial"/>
          <w:b/>
          <w:sz w:val="32"/>
          <w:szCs w:val="32"/>
        </w:rPr>
        <w:t xml:space="preserve"> Division Planning Organizer</w:t>
      </w:r>
    </w:p>
    <w:p w14:paraId="61360668" w14:textId="77777777" w:rsidR="00BD6FC9" w:rsidRPr="007C700C" w:rsidRDefault="00516753" w:rsidP="007C700C">
      <w:pPr>
        <w:jc w:val="center"/>
        <w:rPr>
          <w:rFonts w:ascii="Arial" w:hAnsi="Arial" w:cs="Arial"/>
          <w:b/>
          <w:color w:val="800080"/>
          <w:sz w:val="32"/>
          <w:szCs w:val="32"/>
        </w:rPr>
      </w:pPr>
      <w:r>
        <w:rPr>
          <w:rFonts w:ascii="Arial" w:hAnsi="Arial" w:cs="Arial"/>
          <w:b/>
          <w:color w:val="800080"/>
          <w:sz w:val="32"/>
          <w:szCs w:val="32"/>
        </w:rPr>
        <w:t>Mathematics</w:t>
      </w:r>
      <w:r w:rsidR="00A13263">
        <w:rPr>
          <w:rFonts w:ascii="Arial" w:hAnsi="Arial" w:cs="Arial"/>
          <w:b/>
          <w:color w:val="800080"/>
          <w:sz w:val="32"/>
          <w:szCs w:val="32"/>
        </w:rPr>
        <w:t xml:space="preserve"> 6 - 9</w:t>
      </w:r>
    </w:p>
    <w:tbl>
      <w:tblPr>
        <w:tblpPr w:leftFromText="180" w:rightFromText="180" w:vertAnchor="page" w:horzAnchor="margin" w:tblpXSpec="center" w:tblpY="1752"/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0"/>
        <w:gridCol w:w="38"/>
        <w:gridCol w:w="7252"/>
      </w:tblGrid>
      <w:tr w:rsidR="001B3242" w:rsidRPr="0011120D" w14:paraId="6136066A" w14:textId="77777777" w:rsidTr="0011120D">
        <w:trPr>
          <w:trHeight w:val="36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/>
          </w:tcPr>
          <w:p w14:paraId="61360669" w14:textId="77777777" w:rsidR="001B3242" w:rsidRPr="0011120D" w:rsidRDefault="001B3242" w:rsidP="0011120D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11120D">
              <w:rPr>
                <w:rFonts w:ascii="Arial" w:hAnsi="Arial" w:cs="Arial"/>
                <w:b/>
                <w:color w:val="FFFFFF"/>
                <w:sz w:val="36"/>
                <w:szCs w:val="36"/>
              </w:rPr>
              <w:t>Stage 1 – Begin With the End in Mind</w:t>
            </w:r>
          </w:p>
        </w:tc>
      </w:tr>
      <w:tr w:rsidR="007C6BCC" w:rsidRPr="0011120D" w14:paraId="6136066C" w14:textId="77777777" w:rsidTr="0011120D">
        <w:trPr>
          <w:trHeight w:val="318"/>
        </w:trPr>
        <w:tc>
          <w:tcPr>
            <w:tcW w:w="5000" w:type="pct"/>
            <w:gridSpan w:val="3"/>
            <w:shd w:val="clear" w:color="auto" w:fill="E6E6E6"/>
          </w:tcPr>
          <w:p w14:paraId="6136066B" w14:textId="77777777" w:rsidR="007C6BCC" w:rsidRPr="0011120D" w:rsidRDefault="00FD41D7" w:rsidP="0011120D">
            <w:pPr>
              <w:rPr>
                <w:rFonts w:ascii="Arial" w:hAnsi="Arial" w:cs="Arial"/>
              </w:rPr>
            </w:pPr>
            <w:r w:rsidRPr="0011120D">
              <w:rPr>
                <w:rFonts w:ascii="Arial" w:hAnsi="Arial" w:cs="Arial"/>
                <w:b/>
                <w:sz w:val="28"/>
                <w:szCs w:val="28"/>
              </w:rPr>
              <w:t>Big Ideas</w:t>
            </w:r>
            <w:r w:rsidR="009F16DD" w:rsidRPr="0011120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F16DD" w:rsidRPr="0011120D">
              <w:rPr>
                <w:rFonts w:ascii="Arial" w:hAnsi="Arial" w:cs="Arial"/>
              </w:rPr>
              <w:t>(What do we want students to remember 40 years from now?)</w:t>
            </w:r>
          </w:p>
        </w:tc>
      </w:tr>
      <w:tr w:rsidR="007C6BCC" w:rsidRPr="0011120D" w14:paraId="6136067C" w14:textId="77777777" w:rsidTr="0011120D">
        <w:trPr>
          <w:trHeight w:val="86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36066D" w14:textId="77777777" w:rsidR="007C6BCC" w:rsidRPr="0011120D" w:rsidRDefault="007C6BCC" w:rsidP="0011120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tbl>
            <w:tblPr>
              <w:tblpPr w:leftFromText="180" w:rightFromText="180" w:vertAnchor="text" w:horzAnchor="margin" w:tblpXSpec="right" w:tblpY="-418"/>
              <w:tblOverlap w:val="never"/>
              <w:tblW w:w="38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00"/>
              <w:gridCol w:w="2052"/>
            </w:tblGrid>
            <w:tr w:rsidR="00A21BB7" w:rsidRPr="0011120D" w14:paraId="6136066F" w14:textId="77777777" w:rsidTr="0011120D">
              <w:tc>
                <w:tcPr>
                  <w:tcW w:w="3852" w:type="dxa"/>
                  <w:gridSpan w:val="2"/>
                </w:tcPr>
                <w:p w14:paraId="6136066E" w14:textId="77777777" w:rsidR="00A21BB7" w:rsidRPr="0011120D" w:rsidRDefault="00A21BB7" w:rsidP="0011120D">
                  <w:pPr>
                    <w:jc w:val="center"/>
                    <w:rPr>
                      <w:b/>
                      <w:color w:val="333333"/>
                    </w:rPr>
                  </w:pPr>
                  <w:r w:rsidRPr="0011120D">
                    <w:rPr>
                      <w:b/>
                      <w:color w:val="333333"/>
                    </w:rPr>
                    <w:t>Processes</w:t>
                  </w:r>
                </w:p>
              </w:tc>
            </w:tr>
            <w:tr w:rsidR="00A21BB7" w:rsidRPr="0011120D" w14:paraId="61360672" w14:textId="77777777" w:rsidTr="0011120D">
              <w:tc>
                <w:tcPr>
                  <w:tcW w:w="1800" w:type="dxa"/>
                </w:tcPr>
                <w:p w14:paraId="61360670" w14:textId="77777777" w:rsidR="00A21BB7" w:rsidRPr="0011120D" w:rsidRDefault="00A21BB7" w:rsidP="0011120D">
                  <w:pPr>
                    <w:rPr>
                      <w:color w:val="333333"/>
                    </w:rPr>
                  </w:pPr>
                  <w:r w:rsidRPr="0011120D">
                    <w:rPr>
                      <w:color w:val="333333"/>
                    </w:rPr>
                    <w:t>Communication</w:t>
                  </w:r>
                </w:p>
              </w:tc>
              <w:tc>
                <w:tcPr>
                  <w:tcW w:w="2052" w:type="dxa"/>
                </w:tcPr>
                <w:p w14:paraId="61360671" w14:textId="77777777" w:rsidR="00A21BB7" w:rsidRPr="0011120D" w:rsidRDefault="00A21BB7" w:rsidP="0011120D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lang w:val="en-US"/>
                    </w:rPr>
                  </w:pPr>
                  <w:r w:rsidRPr="0011120D">
                    <w:rPr>
                      <w:color w:val="333333"/>
                    </w:rPr>
                    <w:t>Connections</w:t>
                  </w:r>
                </w:p>
              </w:tc>
            </w:tr>
            <w:tr w:rsidR="00A21BB7" w:rsidRPr="0011120D" w14:paraId="61360675" w14:textId="77777777" w:rsidTr="0011120D">
              <w:tc>
                <w:tcPr>
                  <w:tcW w:w="1800" w:type="dxa"/>
                </w:tcPr>
                <w:p w14:paraId="61360673" w14:textId="77777777" w:rsidR="00A21BB7" w:rsidRPr="0011120D" w:rsidRDefault="00A21BB7" w:rsidP="0011120D">
                  <w:pPr>
                    <w:rPr>
                      <w:color w:val="333333"/>
                    </w:rPr>
                  </w:pPr>
                  <w:r w:rsidRPr="0011120D">
                    <w:rPr>
                      <w:color w:val="333333"/>
                    </w:rPr>
                    <w:t>Reasoning</w:t>
                  </w:r>
                </w:p>
              </w:tc>
              <w:tc>
                <w:tcPr>
                  <w:tcW w:w="2052" w:type="dxa"/>
                </w:tcPr>
                <w:p w14:paraId="61360674" w14:textId="77777777" w:rsidR="00A21BB7" w:rsidRPr="0011120D" w:rsidRDefault="00A21BB7" w:rsidP="0011120D">
                  <w:pPr>
                    <w:rPr>
                      <w:color w:val="333333"/>
                    </w:rPr>
                  </w:pPr>
                  <w:r w:rsidRPr="0011120D">
                    <w:rPr>
                      <w:color w:val="333333"/>
                    </w:rPr>
                    <w:t>Technology</w:t>
                  </w:r>
                </w:p>
              </w:tc>
            </w:tr>
            <w:tr w:rsidR="00A21BB7" w:rsidRPr="0011120D" w14:paraId="61360678" w14:textId="77777777" w:rsidTr="0011120D">
              <w:tc>
                <w:tcPr>
                  <w:tcW w:w="1800" w:type="dxa"/>
                </w:tcPr>
                <w:p w14:paraId="61360676" w14:textId="77777777" w:rsidR="00A21BB7" w:rsidRPr="0011120D" w:rsidRDefault="00A21BB7" w:rsidP="0011120D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lang w:val="en-US"/>
                    </w:rPr>
                  </w:pPr>
                  <w:r w:rsidRPr="0011120D">
                    <w:rPr>
                      <w:color w:val="333333"/>
                    </w:rPr>
                    <w:t>Visualization</w:t>
                  </w:r>
                </w:p>
              </w:tc>
              <w:tc>
                <w:tcPr>
                  <w:tcW w:w="2052" w:type="dxa"/>
                </w:tcPr>
                <w:p w14:paraId="61360677" w14:textId="77777777" w:rsidR="00A21BB7" w:rsidRPr="0011120D" w:rsidRDefault="00A21BB7" w:rsidP="0011120D">
                  <w:pPr>
                    <w:rPr>
                      <w:color w:val="333333"/>
                    </w:rPr>
                  </w:pPr>
                  <w:r w:rsidRPr="0011120D">
                    <w:rPr>
                      <w:color w:val="333333"/>
                    </w:rPr>
                    <w:t>Problem Solving</w:t>
                  </w:r>
                </w:p>
              </w:tc>
            </w:tr>
            <w:tr w:rsidR="00A21BB7" w:rsidRPr="0011120D" w14:paraId="6136067A" w14:textId="77777777" w:rsidTr="0011120D">
              <w:tc>
                <w:tcPr>
                  <w:tcW w:w="3852" w:type="dxa"/>
                  <w:gridSpan w:val="2"/>
                </w:tcPr>
                <w:p w14:paraId="61360679" w14:textId="77777777" w:rsidR="00A21BB7" w:rsidRPr="0011120D" w:rsidRDefault="00A21BB7" w:rsidP="0011120D">
                  <w:pPr>
                    <w:jc w:val="center"/>
                    <w:rPr>
                      <w:color w:val="333333"/>
                    </w:rPr>
                  </w:pPr>
                  <w:r w:rsidRPr="0011120D">
                    <w:rPr>
                      <w:color w:val="333333"/>
                    </w:rPr>
                    <w:t>Mental Math and Estimation</w:t>
                  </w:r>
                </w:p>
              </w:tc>
            </w:tr>
          </w:tbl>
          <w:p w14:paraId="6136067B" w14:textId="77777777" w:rsidR="00C77649" w:rsidRPr="0011120D" w:rsidRDefault="00580E01" w:rsidP="0011120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1120D">
              <w:rPr>
                <w:rFonts w:ascii="Arial" w:hAnsi="Arial" w:cs="Arial"/>
                <w:sz w:val="20"/>
                <w:szCs w:val="20"/>
                <w:lang w:val="en-US"/>
              </w:rPr>
              <w:t>Powers are a mathematical convention made up to show repeated multiplication.  They are also often used so express very large/small numbers.  Their properties lead to more efficient ways to do calculations.  They’re used in many formulas in science, construction and design.</w:t>
            </w:r>
          </w:p>
        </w:tc>
      </w:tr>
      <w:tr w:rsidR="007E5E99" w:rsidRPr="0011120D" w14:paraId="6136067E" w14:textId="77777777" w:rsidTr="0011120D">
        <w:trPr>
          <w:trHeight w:val="31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6136067D" w14:textId="77777777" w:rsidR="007E5E99" w:rsidRPr="0011120D" w:rsidRDefault="007E5E99" w:rsidP="0011120D">
            <w:pPr>
              <w:rPr>
                <w:rFonts w:ascii="Arial" w:hAnsi="Arial" w:cs="Arial"/>
                <w:b/>
              </w:rPr>
            </w:pPr>
            <w:r w:rsidRPr="0011120D">
              <w:rPr>
                <w:rFonts w:ascii="Arial" w:hAnsi="Arial" w:cs="Arial"/>
                <w:b/>
                <w:sz w:val="28"/>
                <w:szCs w:val="28"/>
              </w:rPr>
              <w:t xml:space="preserve">Outcomes </w:t>
            </w:r>
            <w:r w:rsidRPr="0011120D">
              <w:rPr>
                <w:rFonts w:ascii="Arial" w:hAnsi="Arial" w:cs="Arial"/>
              </w:rPr>
              <w:t>(Circle the verbs or skills, underline the nouns or noun phrases)</w:t>
            </w:r>
          </w:p>
        </w:tc>
      </w:tr>
      <w:tr w:rsidR="000B08E4" w:rsidRPr="0011120D" w14:paraId="61360686" w14:textId="77777777" w:rsidTr="0011120D">
        <w:trPr>
          <w:trHeight w:val="31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36067F" w14:textId="77777777" w:rsidR="000B08E4" w:rsidRPr="0011120D" w:rsidRDefault="0063595B" w:rsidP="0011120D">
            <w:pPr>
              <w:rPr>
                <w:rFonts w:ascii="Arial" w:hAnsi="Arial" w:cs="Arial"/>
                <w:b/>
              </w:rPr>
            </w:pPr>
            <w:r w:rsidRPr="0011120D">
              <w:rPr>
                <w:rFonts w:ascii="Arial" w:hAnsi="Arial" w:cs="Arial"/>
                <w:b/>
                <w:color w:val="000080"/>
              </w:rPr>
              <w:t>Strands are:  Number (N), Patterns &amp; Relations (P), Shape &amp; Space (SS) and Statistics &amp; Probability (SP)</w:t>
            </w:r>
          </w:p>
          <w:p w14:paraId="61360680" w14:textId="77777777" w:rsidR="000B08E4" w:rsidRPr="0011120D" w:rsidRDefault="000B08E4" w:rsidP="0011120D">
            <w:pPr>
              <w:rPr>
                <w:rFonts w:ascii="Arial" w:hAnsi="Arial" w:cs="Arial"/>
                <w:b/>
              </w:rPr>
            </w:pPr>
          </w:p>
          <w:p w14:paraId="61360681" w14:textId="77777777" w:rsidR="00A652B3" w:rsidRPr="0011120D" w:rsidRDefault="008E47FE" w:rsidP="0011120D">
            <w:pPr>
              <w:rPr>
                <w:rFonts w:ascii="Arial" w:hAnsi="Arial" w:cs="Arial"/>
                <w:b/>
              </w:rPr>
            </w:pPr>
            <w:r w:rsidRPr="0011120D">
              <w:rPr>
                <w:rFonts w:ascii="Arial" w:hAnsi="Arial" w:cs="Arial"/>
                <w:b/>
              </w:rPr>
              <w:t xml:space="preserve">N 9.1 </w:t>
            </w:r>
            <w:r w:rsidRPr="0011120D">
              <w:rPr>
                <w:rFonts w:ascii="Arial" w:hAnsi="Arial" w:cs="Arial"/>
                <w:b/>
                <w:highlight w:val="yellow"/>
              </w:rPr>
              <w:t>Demonstrate</w:t>
            </w:r>
            <w:r w:rsidRPr="0011120D">
              <w:rPr>
                <w:rFonts w:ascii="Arial" w:hAnsi="Arial" w:cs="Arial"/>
                <w:b/>
              </w:rPr>
              <w:t xml:space="preserve"> (concretely, pictorially, and symbolically) understanding of </w:t>
            </w:r>
            <w:r w:rsidRPr="0011120D">
              <w:rPr>
                <w:rFonts w:ascii="Arial" w:hAnsi="Arial" w:cs="Arial"/>
                <w:b/>
                <w:u w:val="single"/>
              </w:rPr>
              <w:t>powers with integral bases</w:t>
            </w:r>
            <w:r w:rsidRPr="0011120D">
              <w:rPr>
                <w:rFonts w:ascii="Arial" w:hAnsi="Arial" w:cs="Arial"/>
                <w:b/>
              </w:rPr>
              <w:t xml:space="preserve"> (excluding 0) and </w:t>
            </w:r>
            <w:r w:rsidRPr="0011120D">
              <w:rPr>
                <w:rFonts w:ascii="Arial" w:hAnsi="Arial" w:cs="Arial"/>
                <w:b/>
                <w:u w:val="single"/>
              </w:rPr>
              <w:t>whole number exponents</w:t>
            </w:r>
            <w:r w:rsidRPr="0011120D">
              <w:rPr>
                <w:rFonts w:ascii="Arial" w:hAnsi="Arial" w:cs="Arial"/>
                <w:b/>
              </w:rPr>
              <w:t xml:space="preserve"> including:</w:t>
            </w:r>
          </w:p>
          <w:p w14:paraId="61360682" w14:textId="77777777" w:rsidR="008E47FE" w:rsidRPr="0011120D" w:rsidRDefault="008E47FE" w:rsidP="0011120D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11120D">
              <w:rPr>
                <w:rFonts w:ascii="Arial" w:hAnsi="Arial" w:cs="Arial"/>
                <w:b/>
                <w:highlight w:val="yellow"/>
              </w:rPr>
              <w:t>representing</w:t>
            </w:r>
            <w:r w:rsidRPr="0011120D">
              <w:rPr>
                <w:rFonts w:ascii="Arial" w:hAnsi="Arial" w:cs="Arial"/>
                <w:b/>
              </w:rPr>
              <w:t xml:space="preserve"> using powers</w:t>
            </w:r>
          </w:p>
          <w:p w14:paraId="61360683" w14:textId="77777777" w:rsidR="008E47FE" w:rsidRPr="0011120D" w:rsidRDefault="008E47FE" w:rsidP="0011120D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11120D">
              <w:rPr>
                <w:rFonts w:ascii="Arial" w:hAnsi="Arial" w:cs="Arial"/>
                <w:b/>
                <w:highlight w:val="yellow"/>
              </w:rPr>
              <w:t>evaluating</w:t>
            </w:r>
            <w:r w:rsidRPr="0011120D">
              <w:rPr>
                <w:rFonts w:ascii="Arial" w:hAnsi="Arial" w:cs="Arial"/>
                <w:b/>
              </w:rPr>
              <w:t xml:space="preserve"> powers</w:t>
            </w:r>
          </w:p>
          <w:p w14:paraId="61360684" w14:textId="77777777" w:rsidR="008E47FE" w:rsidRPr="0011120D" w:rsidRDefault="008E47FE" w:rsidP="0011120D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11120D">
              <w:rPr>
                <w:rFonts w:ascii="Arial" w:hAnsi="Arial" w:cs="Arial"/>
                <w:b/>
              </w:rPr>
              <w:t>powers with an exponent of zero</w:t>
            </w:r>
          </w:p>
          <w:p w14:paraId="61360685" w14:textId="77777777" w:rsidR="000B08E4" w:rsidRPr="0011120D" w:rsidRDefault="008E47FE" w:rsidP="0011120D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11120D">
              <w:rPr>
                <w:rFonts w:ascii="Arial" w:hAnsi="Arial" w:cs="Arial"/>
                <w:b/>
                <w:highlight w:val="yellow"/>
              </w:rPr>
              <w:t>solving</w:t>
            </w:r>
            <w:r w:rsidRPr="0011120D">
              <w:rPr>
                <w:rFonts w:ascii="Arial" w:hAnsi="Arial" w:cs="Arial"/>
                <w:b/>
              </w:rPr>
              <w:t xml:space="preserve"> situational problem</w:t>
            </w:r>
          </w:p>
        </w:tc>
      </w:tr>
      <w:tr w:rsidR="000B08E4" w:rsidRPr="0011120D" w14:paraId="6136068A" w14:textId="77777777" w:rsidTr="0011120D">
        <w:trPr>
          <w:trHeight w:val="318"/>
        </w:trPr>
        <w:tc>
          <w:tcPr>
            <w:tcW w:w="2500" w:type="pct"/>
            <w:shd w:val="clear" w:color="auto" w:fill="E6E6E6"/>
          </w:tcPr>
          <w:p w14:paraId="61360687" w14:textId="77777777" w:rsidR="000B08E4" w:rsidRPr="0011120D" w:rsidRDefault="000B08E4" w:rsidP="0011120D">
            <w:pPr>
              <w:rPr>
                <w:rFonts w:ascii="Arial" w:hAnsi="Arial" w:cs="Arial"/>
              </w:rPr>
            </w:pPr>
            <w:r w:rsidRPr="0011120D">
              <w:rPr>
                <w:rFonts w:ascii="Arial" w:hAnsi="Arial" w:cs="Arial"/>
                <w:b/>
                <w:sz w:val="28"/>
                <w:szCs w:val="28"/>
              </w:rPr>
              <w:t xml:space="preserve">Understandings </w:t>
            </w:r>
            <w:r w:rsidR="000609ED" w:rsidRPr="0011120D">
              <w:rPr>
                <w:rFonts w:ascii="Arial" w:hAnsi="Arial" w:cs="Arial"/>
                <w:sz w:val="20"/>
                <w:szCs w:val="20"/>
              </w:rPr>
              <w:t>(</w:t>
            </w:r>
            <w:r w:rsidR="00097259" w:rsidRPr="0011120D">
              <w:rPr>
                <w:rFonts w:ascii="Arial" w:hAnsi="Arial" w:cs="Arial"/>
                <w:sz w:val="20"/>
                <w:szCs w:val="20"/>
              </w:rPr>
              <w:t>from unwrapped outcomes</w:t>
            </w:r>
            <w:r w:rsidR="00507C3B" w:rsidRPr="0011120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07C3B" w:rsidRPr="0011120D">
              <w:rPr>
                <w:rFonts w:ascii="Arial" w:hAnsi="Arial" w:cs="Arial"/>
                <w:b/>
                <w:sz w:val="20"/>
                <w:szCs w:val="20"/>
              </w:rPr>
              <w:t xml:space="preserve">Why </w:t>
            </w:r>
            <w:r w:rsidR="00507C3B" w:rsidRPr="0011120D">
              <w:rPr>
                <w:rFonts w:ascii="Arial" w:hAnsi="Arial" w:cs="Arial"/>
                <w:sz w:val="20"/>
                <w:szCs w:val="20"/>
              </w:rPr>
              <w:t>or how</w:t>
            </w:r>
            <w:r w:rsidR="00507C3B" w:rsidRPr="001112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07C3B" w:rsidRPr="0011120D">
              <w:rPr>
                <w:rFonts w:ascii="Arial" w:hAnsi="Arial" w:cs="Arial"/>
                <w:sz w:val="20"/>
                <w:szCs w:val="20"/>
              </w:rPr>
              <w:t>it connects to more information</w:t>
            </w:r>
            <w:r w:rsidR="00097259" w:rsidRPr="0011120D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2500" w:type="pct"/>
            <w:gridSpan w:val="2"/>
            <w:shd w:val="clear" w:color="auto" w:fill="E6E6E6"/>
          </w:tcPr>
          <w:p w14:paraId="61360688" w14:textId="77777777" w:rsidR="000B08E4" w:rsidRPr="0011120D" w:rsidRDefault="000B08E4" w:rsidP="000B08E4">
            <w:pPr>
              <w:rPr>
                <w:rFonts w:ascii="Arial" w:hAnsi="Arial" w:cs="Arial"/>
              </w:rPr>
            </w:pPr>
            <w:r w:rsidRPr="0011120D">
              <w:rPr>
                <w:rFonts w:ascii="Arial" w:hAnsi="Arial" w:cs="Arial"/>
                <w:b/>
              </w:rPr>
              <w:t>Essential Questions</w:t>
            </w:r>
            <w:r w:rsidR="000609ED" w:rsidRPr="0011120D">
              <w:rPr>
                <w:rFonts w:ascii="Arial" w:hAnsi="Arial" w:cs="Arial"/>
                <w:b/>
              </w:rPr>
              <w:t xml:space="preserve"> </w:t>
            </w:r>
            <w:r w:rsidR="000609ED" w:rsidRPr="0011120D">
              <w:rPr>
                <w:rFonts w:ascii="Arial" w:hAnsi="Arial" w:cs="Arial"/>
                <w:sz w:val="20"/>
                <w:szCs w:val="20"/>
              </w:rPr>
              <w:t>(</w:t>
            </w:r>
            <w:r w:rsidR="002E17FB" w:rsidRPr="0011120D">
              <w:rPr>
                <w:rFonts w:ascii="Arial" w:hAnsi="Arial" w:cs="Arial"/>
                <w:sz w:val="20"/>
                <w:szCs w:val="20"/>
              </w:rPr>
              <w:t>Questions for deeper understanding that address the ideas and issues students need to think about throughout the unit) (p. 14) (p.20) (</w:t>
            </w:r>
            <w:r w:rsidR="000609ED" w:rsidRPr="0011120D">
              <w:rPr>
                <w:rFonts w:ascii="Arial" w:hAnsi="Arial" w:cs="Arial"/>
                <w:sz w:val="20"/>
                <w:szCs w:val="20"/>
              </w:rPr>
              <w:t>Enduring</w:t>
            </w:r>
            <w:r w:rsidR="00097259" w:rsidRPr="0011120D">
              <w:rPr>
                <w:rFonts w:ascii="Arial" w:hAnsi="Arial" w:cs="Arial"/>
                <w:sz w:val="20"/>
                <w:szCs w:val="20"/>
              </w:rPr>
              <w:t xml:space="preserve"> understandings from “unpacked” </w:t>
            </w:r>
            <w:r w:rsidR="000609ED" w:rsidRPr="0011120D">
              <w:rPr>
                <w:rFonts w:ascii="Arial" w:hAnsi="Arial" w:cs="Arial"/>
                <w:sz w:val="20"/>
                <w:szCs w:val="20"/>
              </w:rPr>
              <w:t>outcomes in relation to big ideas</w:t>
            </w:r>
            <w:r w:rsidR="000609ED" w:rsidRPr="0011120D">
              <w:rPr>
                <w:rFonts w:ascii="Arial" w:hAnsi="Arial" w:cs="Arial"/>
              </w:rPr>
              <w:t>)</w:t>
            </w:r>
          </w:p>
          <w:p w14:paraId="61360689" w14:textId="77777777" w:rsidR="000B08E4" w:rsidRPr="0011120D" w:rsidRDefault="000B08E4" w:rsidP="0011120D">
            <w:pPr>
              <w:rPr>
                <w:rFonts w:ascii="Arial" w:hAnsi="Arial" w:cs="Arial"/>
              </w:rPr>
            </w:pPr>
          </w:p>
        </w:tc>
      </w:tr>
      <w:tr w:rsidR="000B08E4" w:rsidRPr="0011120D" w14:paraId="6136069D" w14:textId="77777777" w:rsidTr="0011120D">
        <w:trPr>
          <w:trHeight w:val="864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6136068B" w14:textId="77777777" w:rsidR="000B08E4" w:rsidRPr="0011120D" w:rsidRDefault="000B08E4" w:rsidP="0011120D">
            <w:pPr>
              <w:rPr>
                <w:rFonts w:ascii="Arial" w:hAnsi="Arial" w:cs="Arial"/>
                <w:color w:val="000080"/>
              </w:rPr>
            </w:pPr>
          </w:p>
          <w:p w14:paraId="6136068C" w14:textId="77777777" w:rsidR="000B08E4" w:rsidRPr="0011120D" w:rsidRDefault="008E47FE" w:rsidP="0011120D">
            <w:pPr>
              <w:numPr>
                <w:ilvl w:val="0"/>
                <w:numId w:val="8"/>
              </w:numPr>
              <w:rPr>
                <w:rFonts w:ascii="Arial" w:hAnsi="Arial" w:cs="Arial"/>
                <w:color w:val="000080"/>
              </w:rPr>
            </w:pPr>
            <w:r w:rsidRPr="0011120D">
              <w:rPr>
                <w:rFonts w:ascii="Arial" w:hAnsi="Arial" w:cs="Arial"/>
                <w:color w:val="000080"/>
              </w:rPr>
              <w:t>Powers are used to represent repeated multiplication.</w:t>
            </w:r>
          </w:p>
          <w:p w14:paraId="6136068D" w14:textId="77777777" w:rsidR="007E5E99" w:rsidRPr="0011120D" w:rsidRDefault="007E5E99" w:rsidP="0011120D">
            <w:pPr>
              <w:rPr>
                <w:rFonts w:ascii="Arial" w:hAnsi="Arial" w:cs="Arial"/>
                <w:color w:val="000080"/>
              </w:rPr>
            </w:pPr>
          </w:p>
          <w:p w14:paraId="6136068E" w14:textId="77777777" w:rsidR="00AB4CC1" w:rsidRPr="0011120D" w:rsidRDefault="00AB4CC1" w:rsidP="0011120D">
            <w:pPr>
              <w:numPr>
                <w:ilvl w:val="0"/>
                <w:numId w:val="8"/>
              </w:numPr>
              <w:rPr>
                <w:rFonts w:ascii="Arial" w:hAnsi="Arial" w:cs="Arial"/>
                <w:color w:val="000080"/>
              </w:rPr>
            </w:pPr>
            <w:r w:rsidRPr="0011120D">
              <w:rPr>
                <w:rFonts w:ascii="Arial" w:hAnsi="Arial" w:cs="Arial"/>
                <w:color w:val="000080"/>
              </w:rPr>
              <w:t>Exponents are included in the order of operations.</w:t>
            </w:r>
          </w:p>
          <w:p w14:paraId="6136068F" w14:textId="77777777" w:rsidR="00AB4CC1" w:rsidRPr="0011120D" w:rsidRDefault="00AB4CC1" w:rsidP="0011120D">
            <w:pPr>
              <w:rPr>
                <w:rFonts w:ascii="Arial" w:hAnsi="Arial" w:cs="Arial"/>
                <w:color w:val="000080"/>
              </w:rPr>
            </w:pPr>
          </w:p>
          <w:p w14:paraId="61360690" w14:textId="77777777" w:rsidR="00AB4CC1" w:rsidRPr="0011120D" w:rsidRDefault="00AB4CC1" w:rsidP="0011120D">
            <w:pPr>
              <w:numPr>
                <w:ilvl w:val="0"/>
                <w:numId w:val="8"/>
              </w:numPr>
              <w:rPr>
                <w:rFonts w:ascii="Arial" w:hAnsi="Arial" w:cs="Arial"/>
                <w:color w:val="000080"/>
              </w:rPr>
            </w:pPr>
            <w:r w:rsidRPr="0011120D">
              <w:rPr>
                <w:rFonts w:ascii="Arial" w:hAnsi="Arial" w:cs="Arial"/>
                <w:color w:val="000080"/>
              </w:rPr>
              <w:t>Patterns in powers can be used to explain and validate exponent laws.</w:t>
            </w:r>
          </w:p>
          <w:p w14:paraId="61360691" w14:textId="77777777" w:rsidR="000F3E75" w:rsidRPr="0011120D" w:rsidRDefault="000F3E75" w:rsidP="0011120D">
            <w:pPr>
              <w:rPr>
                <w:rFonts w:ascii="Arial" w:hAnsi="Arial" w:cs="Arial"/>
                <w:color w:val="000080"/>
              </w:rPr>
            </w:pPr>
          </w:p>
          <w:p w14:paraId="61360692" w14:textId="77777777" w:rsidR="00C77649" w:rsidRPr="0011120D" w:rsidRDefault="00C77649" w:rsidP="0011120D">
            <w:pPr>
              <w:rPr>
                <w:rFonts w:ascii="Arial" w:hAnsi="Arial" w:cs="Arial"/>
                <w:color w:val="000080"/>
              </w:rPr>
            </w:pPr>
          </w:p>
          <w:p w14:paraId="61360693" w14:textId="77777777" w:rsidR="000B08E4" w:rsidRPr="0011120D" w:rsidRDefault="000B08E4" w:rsidP="0011120D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360694" w14:textId="77777777" w:rsidR="000B08E4" w:rsidRPr="0011120D" w:rsidRDefault="000B08E4" w:rsidP="0011120D">
            <w:pPr>
              <w:rPr>
                <w:rFonts w:ascii="Arial" w:hAnsi="Arial" w:cs="Arial"/>
                <w:color w:val="000080"/>
              </w:rPr>
            </w:pPr>
          </w:p>
          <w:p w14:paraId="61360695" w14:textId="77777777" w:rsidR="000B08E4" w:rsidRPr="0011120D" w:rsidRDefault="008E47FE" w:rsidP="0011120D">
            <w:pPr>
              <w:numPr>
                <w:ilvl w:val="0"/>
                <w:numId w:val="8"/>
              </w:numPr>
              <w:rPr>
                <w:rFonts w:ascii="Arial" w:hAnsi="Arial" w:cs="Arial"/>
                <w:color w:val="000080"/>
              </w:rPr>
            </w:pPr>
            <w:r w:rsidRPr="0011120D">
              <w:rPr>
                <w:rFonts w:ascii="Arial" w:hAnsi="Arial" w:cs="Arial"/>
                <w:color w:val="000080"/>
              </w:rPr>
              <w:t>What is a power?</w:t>
            </w:r>
          </w:p>
          <w:p w14:paraId="61360696" w14:textId="77777777" w:rsidR="000B08E4" w:rsidRPr="0011120D" w:rsidRDefault="000B08E4" w:rsidP="0011120D">
            <w:pPr>
              <w:rPr>
                <w:rFonts w:ascii="Arial" w:hAnsi="Arial" w:cs="Arial"/>
                <w:color w:val="000080"/>
              </w:rPr>
            </w:pPr>
          </w:p>
          <w:p w14:paraId="61360697" w14:textId="77777777" w:rsidR="000B08E4" w:rsidRPr="0011120D" w:rsidRDefault="000B08E4" w:rsidP="0011120D">
            <w:pPr>
              <w:rPr>
                <w:rFonts w:ascii="Arial" w:hAnsi="Arial" w:cs="Arial"/>
                <w:color w:val="000080"/>
              </w:rPr>
            </w:pPr>
          </w:p>
          <w:p w14:paraId="61360698" w14:textId="77777777" w:rsidR="00AB4CC1" w:rsidRPr="0011120D" w:rsidRDefault="00AB4CC1" w:rsidP="0011120D">
            <w:pPr>
              <w:numPr>
                <w:ilvl w:val="0"/>
                <w:numId w:val="8"/>
              </w:numPr>
              <w:rPr>
                <w:rFonts w:ascii="Arial" w:hAnsi="Arial" w:cs="Arial"/>
                <w:color w:val="000080"/>
              </w:rPr>
            </w:pPr>
            <w:r w:rsidRPr="0011120D">
              <w:rPr>
                <w:rFonts w:ascii="Arial" w:hAnsi="Arial" w:cs="Arial"/>
                <w:color w:val="000080"/>
              </w:rPr>
              <w:t>Why is the order of operations important?</w:t>
            </w:r>
          </w:p>
          <w:p w14:paraId="61360699" w14:textId="77777777" w:rsidR="00AB4CC1" w:rsidRPr="0011120D" w:rsidRDefault="00AB4CC1" w:rsidP="0011120D">
            <w:pPr>
              <w:rPr>
                <w:rFonts w:ascii="Arial" w:hAnsi="Arial" w:cs="Arial"/>
                <w:color w:val="000080"/>
              </w:rPr>
            </w:pPr>
          </w:p>
          <w:p w14:paraId="6136069A" w14:textId="77777777" w:rsidR="00AB4CC1" w:rsidRPr="0011120D" w:rsidRDefault="00AB4CC1" w:rsidP="0011120D">
            <w:pPr>
              <w:numPr>
                <w:ilvl w:val="0"/>
                <w:numId w:val="8"/>
              </w:numPr>
              <w:rPr>
                <w:rFonts w:ascii="Arial" w:hAnsi="Arial" w:cs="Arial"/>
                <w:color w:val="000080"/>
              </w:rPr>
            </w:pPr>
            <w:r w:rsidRPr="0011120D">
              <w:rPr>
                <w:rFonts w:ascii="Arial" w:hAnsi="Arial" w:cs="Arial"/>
                <w:color w:val="000080"/>
              </w:rPr>
              <w:t>What patterns develop when the base remains the same but we change the exponents?</w:t>
            </w:r>
          </w:p>
          <w:p w14:paraId="6136069B" w14:textId="77777777" w:rsidR="00AB4CC1" w:rsidRPr="0011120D" w:rsidRDefault="00AB4CC1" w:rsidP="0011120D">
            <w:pPr>
              <w:rPr>
                <w:rFonts w:ascii="Arial" w:hAnsi="Arial" w:cs="Arial"/>
                <w:color w:val="000080"/>
              </w:rPr>
            </w:pPr>
          </w:p>
          <w:p w14:paraId="6136069C" w14:textId="77777777" w:rsidR="00AB4CC1" w:rsidRPr="0011120D" w:rsidRDefault="00AB4CC1" w:rsidP="0011120D">
            <w:pPr>
              <w:numPr>
                <w:ilvl w:val="0"/>
                <w:numId w:val="8"/>
              </w:numPr>
              <w:rPr>
                <w:rFonts w:ascii="Arial" w:hAnsi="Arial" w:cs="Arial"/>
                <w:color w:val="000080"/>
              </w:rPr>
            </w:pPr>
            <w:r w:rsidRPr="0011120D">
              <w:rPr>
                <w:rFonts w:ascii="Arial" w:hAnsi="Arial" w:cs="Arial"/>
                <w:color w:val="000080"/>
              </w:rPr>
              <w:t>What rules or laws can we devise about powers?</w:t>
            </w:r>
          </w:p>
        </w:tc>
      </w:tr>
      <w:tr w:rsidR="007E5E99" w:rsidRPr="0011120D" w14:paraId="613606A0" w14:textId="77777777" w:rsidTr="0011120D">
        <w:trPr>
          <w:trHeight w:val="365"/>
        </w:trPr>
        <w:tc>
          <w:tcPr>
            <w:tcW w:w="2500" w:type="pct"/>
            <w:shd w:val="clear" w:color="auto" w:fill="E6E6E6"/>
          </w:tcPr>
          <w:p w14:paraId="6136069E" w14:textId="77777777" w:rsidR="007E5E99" w:rsidRPr="0011120D" w:rsidRDefault="007E5E99" w:rsidP="0011120D">
            <w:pPr>
              <w:rPr>
                <w:rFonts w:ascii="Arial" w:hAnsi="Arial" w:cs="Arial"/>
                <w:sz w:val="18"/>
                <w:szCs w:val="18"/>
              </w:rPr>
            </w:pPr>
            <w:r w:rsidRPr="0011120D">
              <w:rPr>
                <w:rFonts w:ascii="Arial" w:hAnsi="Arial" w:cs="Arial"/>
                <w:b/>
              </w:rPr>
              <w:t>Students need to know</w:t>
            </w:r>
            <w:r w:rsidRPr="0011120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07C3B" w:rsidRPr="001112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97259" w:rsidRPr="0011120D">
              <w:rPr>
                <w:rFonts w:ascii="Arial" w:hAnsi="Arial" w:cs="Arial"/>
                <w:sz w:val="20"/>
                <w:szCs w:val="20"/>
              </w:rPr>
              <w:t>(</w:t>
            </w:r>
            <w:r w:rsidR="00097259" w:rsidRPr="0011120D">
              <w:rPr>
                <w:rFonts w:ascii="Arial" w:hAnsi="Arial" w:cs="Arial"/>
                <w:b/>
                <w:sz w:val="20"/>
                <w:szCs w:val="20"/>
              </w:rPr>
              <w:t>What</w:t>
            </w:r>
            <w:r w:rsidR="00097259" w:rsidRPr="0011120D">
              <w:rPr>
                <w:rFonts w:ascii="Arial" w:hAnsi="Arial" w:cs="Arial"/>
                <w:sz w:val="20"/>
                <w:szCs w:val="20"/>
              </w:rPr>
              <w:t xml:space="preserve"> concepts</w:t>
            </w:r>
            <w:r w:rsidR="00507C3B" w:rsidRPr="0011120D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507C3B" w:rsidRPr="0011120D">
              <w:rPr>
                <w:rFonts w:ascii="Arial" w:hAnsi="Arial" w:cs="Arial"/>
                <w:b/>
                <w:sz w:val="20"/>
                <w:szCs w:val="20"/>
              </w:rPr>
              <w:t>how</w:t>
            </w:r>
            <w:r w:rsidR="00097259" w:rsidRPr="001112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97259" w:rsidRPr="0011120D">
              <w:rPr>
                <w:rFonts w:ascii="Arial" w:hAnsi="Arial" w:cs="Arial"/>
                <w:sz w:val="20"/>
                <w:szCs w:val="20"/>
              </w:rPr>
              <w:t>do stud</w:t>
            </w:r>
            <w:r w:rsidR="00507C3B" w:rsidRPr="0011120D">
              <w:rPr>
                <w:rFonts w:ascii="Arial" w:hAnsi="Arial" w:cs="Arial"/>
                <w:sz w:val="20"/>
                <w:szCs w:val="20"/>
              </w:rPr>
              <w:t>ents need to know from the outcomes</w:t>
            </w:r>
            <w:r w:rsidR="00097259" w:rsidRPr="0011120D">
              <w:rPr>
                <w:rFonts w:ascii="Arial" w:hAnsi="Arial" w:cs="Arial"/>
                <w:sz w:val="20"/>
                <w:szCs w:val="20"/>
              </w:rPr>
              <w:t xml:space="preserve">?) </w:t>
            </w:r>
            <w:r w:rsidRPr="0011120D">
              <w:rPr>
                <w:rFonts w:ascii="Arial" w:hAnsi="Arial" w:cs="Arial"/>
                <w:sz w:val="20"/>
                <w:szCs w:val="20"/>
              </w:rPr>
              <w:t>(What key knowledge and skills will students</w:t>
            </w:r>
            <w:r w:rsidRPr="001112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120D">
              <w:rPr>
                <w:rFonts w:ascii="Arial" w:hAnsi="Arial" w:cs="Arial"/>
                <w:sz w:val="20"/>
                <w:szCs w:val="20"/>
              </w:rPr>
              <w:t>acquire as a result of this outcome?) (What is the approximate level of Bloom’s Taxonomy of thinking skills?)</w:t>
            </w:r>
            <w:r w:rsidR="002E17FB" w:rsidRPr="0011120D">
              <w:rPr>
                <w:rFonts w:ascii="Arial" w:hAnsi="Arial" w:cs="Arial"/>
                <w:sz w:val="20"/>
                <w:szCs w:val="20"/>
              </w:rPr>
              <w:t xml:space="preserve"> (outcomes p. 10)</w:t>
            </w:r>
          </w:p>
        </w:tc>
        <w:tc>
          <w:tcPr>
            <w:tcW w:w="2500" w:type="pct"/>
            <w:gridSpan w:val="2"/>
            <w:shd w:val="clear" w:color="auto" w:fill="E6E6E6"/>
          </w:tcPr>
          <w:p w14:paraId="6136069F" w14:textId="77777777" w:rsidR="007E5E99" w:rsidRPr="0011120D" w:rsidRDefault="007E5E99" w:rsidP="007E5E99">
            <w:pPr>
              <w:rPr>
                <w:rFonts w:ascii="Arial" w:hAnsi="Arial" w:cs="Arial"/>
                <w:b/>
              </w:rPr>
            </w:pPr>
            <w:r w:rsidRPr="0011120D">
              <w:rPr>
                <w:rFonts w:ascii="Arial" w:hAnsi="Arial" w:cs="Arial"/>
                <w:b/>
              </w:rPr>
              <w:t>And be able to do:</w:t>
            </w:r>
            <w:r w:rsidRPr="0011120D">
              <w:rPr>
                <w:rFonts w:ascii="Arial" w:hAnsi="Arial" w:cs="Arial"/>
                <w:sz w:val="20"/>
                <w:szCs w:val="20"/>
              </w:rPr>
              <w:t>(What should they eventually be able to do as a result of such knowledge and skill?)</w:t>
            </w:r>
            <w:r w:rsidR="002E17FB" w:rsidRPr="0011120D">
              <w:rPr>
                <w:rFonts w:ascii="Arial" w:hAnsi="Arial" w:cs="Arial"/>
                <w:sz w:val="20"/>
                <w:szCs w:val="20"/>
              </w:rPr>
              <w:t xml:space="preserve"> (Indicators, p. 33) </w:t>
            </w:r>
          </w:p>
        </w:tc>
      </w:tr>
      <w:tr w:rsidR="00C76121" w:rsidRPr="0011120D" w14:paraId="613606D2" w14:textId="77777777" w:rsidTr="0011120D">
        <w:trPr>
          <w:trHeight w:val="1391"/>
        </w:trPr>
        <w:tc>
          <w:tcPr>
            <w:tcW w:w="251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3606A1" w14:textId="77777777" w:rsidR="00C76121" w:rsidRPr="0011120D" w:rsidRDefault="008E47FE" w:rsidP="0011120D">
            <w:pPr>
              <w:numPr>
                <w:ilvl w:val="0"/>
                <w:numId w:val="7"/>
              </w:numPr>
              <w:rPr>
                <w:rFonts w:ascii="Arial" w:hAnsi="Arial" w:cs="Arial"/>
                <w:color w:val="000080"/>
              </w:rPr>
            </w:pPr>
            <w:r w:rsidRPr="0011120D">
              <w:rPr>
                <w:rFonts w:ascii="Arial" w:hAnsi="Arial" w:cs="Arial"/>
                <w:color w:val="000080"/>
              </w:rPr>
              <w:t>Vocabulary – power, base, exponent</w:t>
            </w:r>
          </w:p>
          <w:p w14:paraId="613606A2" w14:textId="77777777" w:rsidR="008E47FE" w:rsidRPr="0011120D" w:rsidRDefault="008E47FE" w:rsidP="0011120D">
            <w:pPr>
              <w:numPr>
                <w:ilvl w:val="0"/>
                <w:numId w:val="7"/>
              </w:numPr>
              <w:rPr>
                <w:rFonts w:ascii="Arial" w:hAnsi="Arial" w:cs="Arial"/>
                <w:color w:val="000080"/>
              </w:rPr>
            </w:pPr>
            <w:r w:rsidRPr="0011120D">
              <w:rPr>
                <w:rFonts w:ascii="Arial" w:hAnsi="Arial" w:cs="Arial"/>
                <w:color w:val="000080"/>
              </w:rPr>
              <w:t>Powers represent repeated multiplication</w:t>
            </w:r>
          </w:p>
          <w:p w14:paraId="613606A3" w14:textId="77777777" w:rsidR="00C76121" w:rsidRPr="0011120D" w:rsidRDefault="00C76121" w:rsidP="0011120D">
            <w:pPr>
              <w:rPr>
                <w:rFonts w:ascii="Arial" w:hAnsi="Arial" w:cs="Arial"/>
                <w:b/>
                <w:color w:val="000080"/>
              </w:rPr>
            </w:pPr>
          </w:p>
          <w:p w14:paraId="613606A4" w14:textId="77777777" w:rsidR="00C76121" w:rsidRPr="0011120D" w:rsidRDefault="00C76121" w:rsidP="0011120D">
            <w:pPr>
              <w:rPr>
                <w:rFonts w:ascii="Arial" w:hAnsi="Arial" w:cs="Arial"/>
                <w:b/>
                <w:color w:val="000080"/>
              </w:rPr>
            </w:pPr>
          </w:p>
          <w:p w14:paraId="613606A5" w14:textId="77777777" w:rsidR="00C76121" w:rsidRPr="0011120D" w:rsidRDefault="00C76121" w:rsidP="0011120D">
            <w:pPr>
              <w:rPr>
                <w:rFonts w:ascii="Arial" w:hAnsi="Arial" w:cs="Arial"/>
                <w:b/>
                <w:color w:val="000080"/>
              </w:rPr>
            </w:pPr>
          </w:p>
          <w:p w14:paraId="613606A6" w14:textId="77777777" w:rsidR="000F3E75" w:rsidRPr="0011120D" w:rsidRDefault="000F3E75" w:rsidP="0011120D">
            <w:pPr>
              <w:rPr>
                <w:rFonts w:ascii="Arial" w:hAnsi="Arial" w:cs="Arial"/>
                <w:b/>
                <w:color w:val="000080"/>
              </w:rPr>
            </w:pPr>
          </w:p>
          <w:p w14:paraId="613606A7" w14:textId="77777777" w:rsidR="000F3E75" w:rsidRPr="0011120D" w:rsidRDefault="000F3E75" w:rsidP="0011120D">
            <w:pPr>
              <w:rPr>
                <w:rFonts w:ascii="Arial" w:hAnsi="Arial" w:cs="Arial"/>
                <w:b/>
                <w:color w:val="000080"/>
              </w:rPr>
            </w:pPr>
          </w:p>
          <w:p w14:paraId="613606A8" w14:textId="77777777" w:rsidR="000F3E75" w:rsidRPr="0011120D" w:rsidRDefault="008E47FE" w:rsidP="0011120D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color w:val="000080"/>
              </w:rPr>
            </w:pPr>
            <w:r w:rsidRPr="0011120D">
              <w:rPr>
                <w:rFonts w:ascii="Arial" w:hAnsi="Arial" w:cs="Arial"/>
                <w:color w:val="000080"/>
              </w:rPr>
              <w:t>How to use a calculator to find the standard form of a power</w:t>
            </w:r>
          </w:p>
          <w:p w14:paraId="613606A9" w14:textId="77777777" w:rsidR="008E47FE" w:rsidRPr="0011120D" w:rsidRDefault="008E47FE" w:rsidP="0011120D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color w:val="000080"/>
              </w:rPr>
            </w:pPr>
            <w:r w:rsidRPr="0011120D">
              <w:rPr>
                <w:rFonts w:ascii="Arial" w:hAnsi="Arial" w:cs="Arial"/>
                <w:color w:val="000080"/>
              </w:rPr>
              <w:t>Vocabulary – Standard form</w:t>
            </w:r>
          </w:p>
          <w:p w14:paraId="613606AA" w14:textId="77777777" w:rsidR="000F3E75" w:rsidRPr="0011120D" w:rsidRDefault="000F3E75" w:rsidP="0011120D">
            <w:pPr>
              <w:rPr>
                <w:rFonts w:ascii="Arial" w:hAnsi="Arial" w:cs="Arial"/>
                <w:b/>
                <w:color w:val="000080"/>
              </w:rPr>
            </w:pPr>
          </w:p>
          <w:p w14:paraId="613606AB" w14:textId="77777777" w:rsidR="000F3E75" w:rsidRPr="0011120D" w:rsidRDefault="000F3E75" w:rsidP="0011120D">
            <w:pPr>
              <w:rPr>
                <w:rFonts w:ascii="Arial" w:hAnsi="Arial" w:cs="Arial"/>
                <w:b/>
                <w:color w:val="000080"/>
              </w:rPr>
            </w:pPr>
          </w:p>
          <w:p w14:paraId="613606AC" w14:textId="77777777" w:rsidR="00B07585" w:rsidRPr="0011120D" w:rsidRDefault="008E47FE" w:rsidP="0011120D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color w:val="000080"/>
              </w:rPr>
            </w:pPr>
            <w:r w:rsidRPr="0011120D">
              <w:rPr>
                <w:rFonts w:ascii="Arial" w:hAnsi="Arial" w:cs="Arial"/>
                <w:color w:val="000080"/>
              </w:rPr>
              <w:t>the importance of brackets</w:t>
            </w:r>
          </w:p>
          <w:p w14:paraId="613606AD" w14:textId="77777777" w:rsidR="008E47FE" w:rsidRPr="0011120D" w:rsidRDefault="008E47FE" w:rsidP="0011120D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color w:val="000080"/>
              </w:rPr>
            </w:pPr>
            <w:r w:rsidRPr="0011120D">
              <w:rPr>
                <w:rFonts w:ascii="Arial" w:hAnsi="Arial" w:cs="Arial"/>
                <w:color w:val="000080"/>
              </w:rPr>
              <w:t>Vocabulary – order of operations (BEDMAS)</w:t>
            </w:r>
          </w:p>
          <w:p w14:paraId="613606AE" w14:textId="77777777" w:rsidR="00AB4CC1" w:rsidRPr="0011120D" w:rsidRDefault="00AB4CC1" w:rsidP="0011120D">
            <w:pPr>
              <w:numPr>
                <w:ilvl w:val="0"/>
                <w:numId w:val="7"/>
              </w:numPr>
              <w:rPr>
                <w:rFonts w:ascii="Arial" w:hAnsi="Arial" w:cs="Arial"/>
                <w:color w:val="000080"/>
              </w:rPr>
            </w:pPr>
            <w:r w:rsidRPr="0011120D">
              <w:rPr>
                <w:rFonts w:ascii="Arial" w:hAnsi="Arial" w:cs="Arial"/>
                <w:b/>
                <w:color w:val="000080"/>
              </w:rPr>
              <w:t>Prerequisite Skill:</w:t>
            </w:r>
            <w:r w:rsidRPr="0011120D">
              <w:rPr>
                <w:rFonts w:ascii="Arial" w:hAnsi="Arial" w:cs="Arial"/>
                <w:color w:val="000080"/>
              </w:rPr>
              <w:t xml:space="preserve"> operations with integers</w:t>
            </w:r>
          </w:p>
          <w:p w14:paraId="613606AF" w14:textId="77777777" w:rsidR="00AB4CC1" w:rsidRPr="0011120D" w:rsidRDefault="00AB4CC1" w:rsidP="0011120D">
            <w:pPr>
              <w:rPr>
                <w:rFonts w:ascii="Arial" w:hAnsi="Arial" w:cs="Arial"/>
                <w:color w:val="000080"/>
              </w:rPr>
            </w:pPr>
          </w:p>
          <w:p w14:paraId="613606B0" w14:textId="77777777" w:rsidR="00AB4CC1" w:rsidRPr="0011120D" w:rsidRDefault="00AB4CC1" w:rsidP="0011120D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color w:val="000080"/>
              </w:rPr>
            </w:pPr>
            <w:r w:rsidRPr="0011120D">
              <w:rPr>
                <w:rFonts w:ascii="Arial" w:hAnsi="Arial" w:cs="Arial"/>
                <w:color w:val="000080"/>
              </w:rPr>
              <w:t>Powers using the same base create patterns.</w:t>
            </w:r>
          </w:p>
          <w:p w14:paraId="613606B1" w14:textId="77777777" w:rsidR="00877AAE" w:rsidRPr="0011120D" w:rsidRDefault="00877AAE" w:rsidP="0011120D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color w:val="000080"/>
              </w:rPr>
            </w:pPr>
            <w:r w:rsidRPr="0011120D">
              <w:rPr>
                <w:rFonts w:ascii="Arial" w:hAnsi="Arial" w:cs="Arial"/>
                <w:color w:val="000080"/>
              </w:rPr>
              <w:t>Vocabulary:  Zero Exponent Law</w:t>
            </w:r>
          </w:p>
          <w:p w14:paraId="613606B2" w14:textId="77777777" w:rsidR="00C77649" w:rsidRPr="0011120D" w:rsidRDefault="00C77649" w:rsidP="0011120D">
            <w:pPr>
              <w:rPr>
                <w:rFonts w:ascii="Arial" w:hAnsi="Arial" w:cs="Arial"/>
                <w:b/>
                <w:color w:val="000080"/>
              </w:rPr>
            </w:pPr>
          </w:p>
          <w:p w14:paraId="613606B3" w14:textId="77777777" w:rsidR="00C76121" w:rsidRPr="0011120D" w:rsidRDefault="00AB4CC1" w:rsidP="0011120D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color w:val="000080"/>
              </w:rPr>
            </w:pPr>
            <w:r w:rsidRPr="0011120D">
              <w:rPr>
                <w:rFonts w:ascii="Arial" w:hAnsi="Arial" w:cs="Arial"/>
                <w:color w:val="000080"/>
              </w:rPr>
              <w:t>When a power is evaluated as +/- (multiplication of integers)</w:t>
            </w:r>
          </w:p>
          <w:p w14:paraId="613606B4" w14:textId="77777777" w:rsidR="00AB4CC1" w:rsidRPr="0011120D" w:rsidRDefault="00AB4CC1" w:rsidP="0011120D">
            <w:pPr>
              <w:rPr>
                <w:rFonts w:ascii="Arial" w:hAnsi="Arial" w:cs="Arial"/>
                <w:color w:val="000080"/>
              </w:rPr>
            </w:pPr>
          </w:p>
          <w:p w14:paraId="613606B5" w14:textId="77777777" w:rsidR="00AB4CC1" w:rsidRPr="0011120D" w:rsidRDefault="00AB4CC1" w:rsidP="0011120D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color w:val="000080"/>
              </w:rPr>
            </w:pPr>
            <w:r w:rsidRPr="0011120D">
              <w:rPr>
                <w:rFonts w:ascii="Arial" w:hAnsi="Arial" w:cs="Arial"/>
                <w:color w:val="000080"/>
              </w:rPr>
              <w:t xml:space="preserve">Multiplication facts </w:t>
            </w:r>
            <w:r w:rsidR="00877AAE" w:rsidRPr="0011120D">
              <w:rPr>
                <w:rFonts w:ascii="Arial" w:hAnsi="Arial" w:cs="Arial"/>
                <w:color w:val="000080"/>
              </w:rPr>
              <w:t>(mental math)</w:t>
            </w:r>
          </w:p>
          <w:p w14:paraId="613606B6" w14:textId="77777777" w:rsidR="00877AAE" w:rsidRPr="0011120D" w:rsidRDefault="00877AAE" w:rsidP="0011120D">
            <w:pPr>
              <w:rPr>
                <w:rFonts w:ascii="Arial" w:hAnsi="Arial" w:cs="Arial"/>
                <w:color w:val="000080"/>
              </w:rPr>
            </w:pPr>
          </w:p>
          <w:p w14:paraId="613606B7" w14:textId="77777777" w:rsidR="00877AAE" w:rsidRPr="0011120D" w:rsidRDefault="00877AAE" w:rsidP="0011120D">
            <w:pPr>
              <w:rPr>
                <w:rFonts w:ascii="Arial" w:hAnsi="Arial" w:cs="Arial"/>
                <w:color w:val="000080"/>
              </w:rPr>
            </w:pPr>
          </w:p>
          <w:p w14:paraId="613606B8" w14:textId="77777777" w:rsidR="00877AAE" w:rsidRPr="0011120D" w:rsidRDefault="00877AAE" w:rsidP="0011120D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color w:val="000080"/>
              </w:rPr>
            </w:pPr>
            <w:r w:rsidRPr="0011120D">
              <w:rPr>
                <w:rFonts w:ascii="Arial" w:hAnsi="Arial" w:cs="Arial"/>
                <w:color w:val="000080"/>
              </w:rPr>
              <w:t>Exponent Laws</w:t>
            </w:r>
          </w:p>
          <w:p w14:paraId="613606B9" w14:textId="77777777" w:rsidR="00877AAE" w:rsidRPr="0011120D" w:rsidRDefault="00877AAE" w:rsidP="0011120D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color w:val="000080"/>
              </w:rPr>
            </w:pPr>
            <w:r w:rsidRPr="0011120D">
              <w:rPr>
                <w:rFonts w:ascii="Arial" w:hAnsi="Arial" w:cs="Arial"/>
                <w:color w:val="000080"/>
              </w:rPr>
              <w:t>Vocabulary:  pwr of a pwr, pwr of a product, pwr of a quotient</w:t>
            </w:r>
          </w:p>
          <w:p w14:paraId="613606BA" w14:textId="77777777" w:rsidR="00877AAE" w:rsidRPr="0011120D" w:rsidRDefault="00877AAE" w:rsidP="0011120D">
            <w:pPr>
              <w:rPr>
                <w:rFonts w:ascii="Arial" w:hAnsi="Arial" w:cs="Arial"/>
                <w:color w:val="000080"/>
              </w:rPr>
            </w:pPr>
          </w:p>
          <w:p w14:paraId="613606BB" w14:textId="77777777" w:rsidR="00877AAE" w:rsidRPr="0011120D" w:rsidRDefault="00877AAE" w:rsidP="0011120D">
            <w:pPr>
              <w:rPr>
                <w:rFonts w:ascii="Arial" w:hAnsi="Arial" w:cs="Arial"/>
                <w:color w:val="000080"/>
              </w:rPr>
            </w:pPr>
          </w:p>
          <w:p w14:paraId="613606BC" w14:textId="77777777" w:rsidR="00877AAE" w:rsidRPr="0011120D" w:rsidRDefault="00877AAE" w:rsidP="0011120D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color w:val="000080"/>
              </w:rPr>
            </w:pPr>
            <w:r w:rsidRPr="0011120D">
              <w:rPr>
                <w:rFonts w:ascii="Arial" w:hAnsi="Arial" w:cs="Arial"/>
                <w:color w:val="000080"/>
              </w:rPr>
              <w:t>Adding/subtracting integers (mental math)</w:t>
            </w:r>
          </w:p>
        </w:tc>
        <w:tc>
          <w:tcPr>
            <w:tcW w:w="2487" w:type="pct"/>
            <w:tcBorders>
              <w:bottom w:val="single" w:sz="4" w:space="0" w:color="auto"/>
            </w:tcBorders>
            <w:shd w:val="clear" w:color="auto" w:fill="auto"/>
          </w:tcPr>
          <w:p w14:paraId="613606BD" w14:textId="77777777" w:rsidR="00C76121" w:rsidRPr="0011120D" w:rsidRDefault="008E47FE" w:rsidP="0011120D">
            <w:pPr>
              <w:numPr>
                <w:ilvl w:val="0"/>
                <w:numId w:val="6"/>
              </w:numPr>
              <w:rPr>
                <w:rFonts w:ascii="Arial" w:hAnsi="Arial" w:cs="Arial"/>
                <w:color w:val="000080"/>
              </w:rPr>
            </w:pPr>
            <w:r w:rsidRPr="0011120D">
              <w:rPr>
                <w:rFonts w:ascii="Arial" w:hAnsi="Arial" w:cs="Arial"/>
                <w:color w:val="000080"/>
              </w:rPr>
              <w:t>Demonstrate the difference between the exponent and base of a power by representing 2 powers with exponent and base interchanged using repeated multiplication or concrete models and describe the result.</w:t>
            </w:r>
          </w:p>
          <w:p w14:paraId="613606BE" w14:textId="77777777" w:rsidR="008E47FE" w:rsidRPr="0011120D" w:rsidRDefault="008E47FE" w:rsidP="0011120D">
            <w:pPr>
              <w:rPr>
                <w:rFonts w:ascii="Arial" w:hAnsi="Arial" w:cs="Arial"/>
                <w:b/>
                <w:color w:val="000080"/>
              </w:rPr>
            </w:pPr>
          </w:p>
          <w:p w14:paraId="613606BF" w14:textId="77777777" w:rsidR="008E47FE" w:rsidRPr="0011120D" w:rsidRDefault="008E47FE" w:rsidP="0011120D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color w:val="000080"/>
              </w:rPr>
            </w:pPr>
            <w:r w:rsidRPr="0011120D">
              <w:rPr>
                <w:rFonts w:ascii="Arial" w:hAnsi="Arial" w:cs="Arial"/>
                <w:color w:val="000080"/>
              </w:rPr>
              <w:t>Predict which of 2 powers represents the great quantity, explain the reasoning, and verify using technology.</w:t>
            </w:r>
          </w:p>
          <w:p w14:paraId="613606C0" w14:textId="77777777" w:rsidR="008E47FE" w:rsidRPr="0011120D" w:rsidRDefault="008E47FE" w:rsidP="0011120D">
            <w:pPr>
              <w:rPr>
                <w:rFonts w:ascii="Arial" w:hAnsi="Arial" w:cs="Arial"/>
                <w:b/>
                <w:color w:val="000080"/>
              </w:rPr>
            </w:pPr>
          </w:p>
          <w:p w14:paraId="613606C1" w14:textId="77777777" w:rsidR="008E47FE" w:rsidRPr="0011120D" w:rsidRDefault="008E47FE" w:rsidP="0011120D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color w:val="000080"/>
              </w:rPr>
            </w:pPr>
            <w:r w:rsidRPr="0011120D">
              <w:rPr>
                <w:rFonts w:ascii="Arial" w:hAnsi="Arial" w:cs="Arial"/>
                <w:color w:val="000080"/>
              </w:rPr>
              <w:t>Analyze the role of brackets in powers by using repeated multiplication and generalize the strategies for evaluating powers involving brackets.</w:t>
            </w:r>
          </w:p>
          <w:p w14:paraId="613606C2" w14:textId="77777777" w:rsidR="00AB4CC1" w:rsidRPr="0011120D" w:rsidRDefault="00AB4CC1" w:rsidP="0011120D">
            <w:pPr>
              <w:rPr>
                <w:rFonts w:ascii="Arial" w:hAnsi="Arial" w:cs="Arial"/>
                <w:b/>
                <w:color w:val="000080"/>
              </w:rPr>
            </w:pPr>
          </w:p>
          <w:p w14:paraId="613606C3" w14:textId="77777777" w:rsidR="00AB4CC1" w:rsidRPr="0011120D" w:rsidRDefault="00AB4CC1" w:rsidP="0011120D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color w:val="000080"/>
              </w:rPr>
            </w:pPr>
            <w:r w:rsidRPr="0011120D">
              <w:rPr>
                <w:rFonts w:ascii="Arial" w:hAnsi="Arial" w:cs="Arial"/>
                <w:color w:val="000080"/>
              </w:rPr>
              <w:t>Justify why a</w:t>
            </w:r>
            <w:r w:rsidRPr="0011120D">
              <w:rPr>
                <w:rFonts w:ascii="Arial" w:hAnsi="Arial" w:cs="Arial"/>
                <w:color w:val="000080"/>
                <w:position w:val="-4"/>
              </w:rPr>
              <w:object w:dxaOrig="139" w:dyaOrig="300" w14:anchorId="613606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75pt;height:15pt" o:ole="">
                  <v:imagedata r:id="rId11" o:title=""/>
                </v:shape>
                <o:OLEObject Type="Embed" ProgID="Equation.3" ShapeID="_x0000_i1025" DrawAspect="Content" ObjectID="_1785826829" r:id="rId12"/>
              </w:object>
            </w:r>
            <w:r w:rsidRPr="0011120D">
              <w:rPr>
                <w:rFonts w:ascii="Arial" w:hAnsi="Arial" w:cs="Arial"/>
                <w:color w:val="000080"/>
              </w:rPr>
              <w:t xml:space="preserve">, a </w:t>
            </w:r>
            <w:r w:rsidRPr="0011120D">
              <w:rPr>
                <w:rFonts w:ascii="Arial" w:hAnsi="Arial" w:cs="Arial"/>
                <w:color w:val="000080"/>
                <w:position w:val="-6"/>
              </w:rPr>
              <w:object w:dxaOrig="380" w:dyaOrig="279" w14:anchorId="613606D7">
                <v:shape id="_x0000_i1026" type="#_x0000_t75" style="width:18.75pt;height:14.25pt" o:ole="">
                  <v:imagedata r:id="rId13" o:title=""/>
                </v:shape>
                <o:OLEObject Type="Embed" ProgID="Equation.3" ShapeID="_x0000_i1026" DrawAspect="Content" ObjectID="_1785826830" r:id="rId14"/>
              </w:object>
            </w:r>
            <w:r w:rsidRPr="0011120D">
              <w:rPr>
                <w:rFonts w:ascii="Arial" w:hAnsi="Arial" w:cs="Arial"/>
                <w:color w:val="000080"/>
              </w:rPr>
              <w:t>, must equal 1.</w:t>
            </w:r>
          </w:p>
          <w:p w14:paraId="613606C4" w14:textId="77777777" w:rsidR="00AB4CC1" w:rsidRPr="0011120D" w:rsidRDefault="00AB4CC1" w:rsidP="0011120D">
            <w:pPr>
              <w:rPr>
                <w:rFonts w:ascii="Arial" w:hAnsi="Arial" w:cs="Arial"/>
                <w:b/>
                <w:color w:val="000080"/>
              </w:rPr>
            </w:pPr>
          </w:p>
          <w:p w14:paraId="613606C5" w14:textId="77777777" w:rsidR="00AB4CC1" w:rsidRPr="0011120D" w:rsidRDefault="00AB4CC1" w:rsidP="0011120D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color w:val="000080"/>
              </w:rPr>
            </w:pPr>
            <w:r w:rsidRPr="0011120D">
              <w:rPr>
                <w:rFonts w:ascii="Arial" w:hAnsi="Arial" w:cs="Arial"/>
                <w:color w:val="000080"/>
              </w:rPr>
              <w:t>Predict whether the value of a given pattern will be positive or negative.</w:t>
            </w:r>
          </w:p>
          <w:p w14:paraId="613606C6" w14:textId="77777777" w:rsidR="00AB4CC1" w:rsidRPr="0011120D" w:rsidRDefault="00AB4CC1" w:rsidP="0011120D">
            <w:pPr>
              <w:rPr>
                <w:rFonts w:ascii="Arial" w:hAnsi="Arial" w:cs="Arial"/>
                <w:b/>
                <w:color w:val="000080"/>
              </w:rPr>
            </w:pPr>
          </w:p>
          <w:p w14:paraId="613606C7" w14:textId="77777777" w:rsidR="00AB4CC1" w:rsidRPr="0011120D" w:rsidRDefault="00AB4CC1" w:rsidP="0011120D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color w:val="000080"/>
              </w:rPr>
            </w:pPr>
            <w:r w:rsidRPr="0011120D">
              <w:rPr>
                <w:rFonts w:ascii="Arial" w:hAnsi="Arial" w:cs="Arial"/>
                <w:color w:val="000080"/>
              </w:rPr>
              <w:t>Evaluate powers with integral bases and whole number exponents with or without the use of technology</w:t>
            </w:r>
          </w:p>
          <w:p w14:paraId="613606C8" w14:textId="77777777" w:rsidR="00877AAE" w:rsidRPr="0011120D" w:rsidRDefault="00877AAE" w:rsidP="0011120D">
            <w:pPr>
              <w:rPr>
                <w:rFonts w:ascii="Arial" w:hAnsi="Arial" w:cs="Arial"/>
                <w:b/>
                <w:color w:val="000080"/>
              </w:rPr>
            </w:pPr>
          </w:p>
          <w:p w14:paraId="613606C9" w14:textId="77777777" w:rsidR="00877AAE" w:rsidRPr="0011120D" w:rsidRDefault="00877AAE" w:rsidP="0011120D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color w:val="000080"/>
              </w:rPr>
            </w:pPr>
            <w:r w:rsidRPr="0011120D">
              <w:rPr>
                <w:rFonts w:ascii="Arial" w:hAnsi="Arial" w:cs="Arial"/>
                <w:color w:val="000080"/>
              </w:rPr>
              <w:t>Generalize, using repeated multiplication to represent powers, the exponent laws of powers</w:t>
            </w:r>
          </w:p>
          <w:p w14:paraId="613606CA" w14:textId="77777777" w:rsidR="00877AAE" w:rsidRPr="0011120D" w:rsidRDefault="00877AAE" w:rsidP="0011120D">
            <w:pPr>
              <w:rPr>
                <w:rFonts w:ascii="Arial" w:hAnsi="Arial" w:cs="Arial"/>
                <w:b/>
                <w:color w:val="000080"/>
              </w:rPr>
            </w:pPr>
          </w:p>
          <w:p w14:paraId="613606CB" w14:textId="77777777" w:rsidR="00877AAE" w:rsidRPr="0011120D" w:rsidRDefault="00877AAE" w:rsidP="0011120D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color w:val="000080"/>
              </w:rPr>
            </w:pPr>
            <w:r w:rsidRPr="0011120D">
              <w:rPr>
                <w:rFonts w:ascii="Arial" w:hAnsi="Arial" w:cs="Arial"/>
                <w:color w:val="000080"/>
              </w:rPr>
              <w:t>Apply the exponent laws to expressions involving powers and determine the quantity represented by the expression, with or without the use of technology.</w:t>
            </w:r>
          </w:p>
          <w:p w14:paraId="613606CC" w14:textId="77777777" w:rsidR="00877AAE" w:rsidRPr="0011120D" w:rsidRDefault="00877AAE" w:rsidP="0011120D">
            <w:pPr>
              <w:rPr>
                <w:rFonts w:ascii="Arial" w:hAnsi="Arial" w:cs="Arial"/>
                <w:b/>
                <w:color w:val="000080"/>
              </w:rPr>
            </w:pPr>
          </w:p>
          <w:p w14:paraId="613606CD" w14:textId="77777777" w:rsidR="00877AAE" w:rsidRPr="0011120D" w:rsidRDefault="00877AAE" w:rsidP="0011120D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color w:val="000080"/>
              </w:rPr>
            </w:pPr>
            <w:r w:rsidRPr="0011120D">
              <w:rPr>
                <w:rFonts w:ascii="Arial" w:hAnsi="Arial" w:cs="Arial"/>
                <w:color w:val="000080"/>
              </w:rPr>
              <w:t>Prove by contradiction that there are not exponent laws for adding/subtracting powers even with the same base.</w:t>
            </w:r>
          </w:p>
          <w:p w14:paraId="613606CE" w14:textId="77777777" w:rsidR="00877AAE" w:rsidRPr="0011120D" w:rsidRDefault="00877AAE" w:rsidP="0011120D">
            <w:pPr>
              <w:rPr>
                <w:rFonts w:ascii="Arial" w:hAnsi="Arial" w:cs="Arial"/>
                <w:b/>
                <w:color w:val="000080"/>
              </w:rPr>
            </w:pPr>
          </w:p>
          <w:p w14:paraId="613606CF" w14:textId="77777777" w:rsidR="00877AAE" w:rsidRPr="0011120D" w:rsidRDefault="00877AAE" w:rsidP="0011120D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color w:val="000080"/>
              </w:rPr>
            </w:pPr>
            <w:r w:rsidRPr="0011120D">
              <w:rPr>
                <w:rFonts w:ascii="Arial" w:hAnsi="Arial" w:cs="Arial"/>
                <w:color w:val="000080"/>
              </w:rPr>
              <w:t>Describe and apply strategies for evaluating sums or differences of powers.</w:t>
            </w:r>
          </w:p>
          <w:p w14:paraId="613606D0" w14:textId="77777777" w:rsidR="00877AAE" w:rsidRPr="0011120D" w:rsidRDefault="00877AAE" w:rsidP="0011120D">
            <w:pPr>
              <w:rPr>
                <w:rFonts w:ascii="Arial" w:hAnsi="Arial" w:cs="Arial"/>
                <w:b/>
                <w:color w:val="000080"/>
              </w:rPr>
            </w:pPr>
          </w:p>
          <w:p w14:paraId="613606D1" w14:textId="77777777" w:rsidR="00877AAE" w:rsidRPr="0011120D" w:rsidRDefault="00877AAE" w:rsidP="0011120D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color w:val="000080"/>
              </w:rPr>
            </w:pPr>
            <w:r w:rsidRPr="0011120D">
              <w:rPr>
                <w:rFonts w:ascii="Arial" w:hAnsi="Arial" w:cs="Arial"/>
                <w:color w:val="000080"/>
              </w:rPr>
              <w:t>Analyze</w:t>
            </w:r>
            <w:r w:rsidR="00BC0A26" w:rsidRPr="0011120D">
              <w:rPr>
                <w:rFonts w:ascii="Arial" w:hAnsi="Arial" w:cs="Arial"/>
                <w:color w:val="000080"/>
              </w:rPr>
              <w:t xml:space="preserve"> a simplification of an expression involving powers for errors.</w:t>
            </w:r>
          </w:p>
        </w:tc>
      </w:tr>
    </w:tbl>
    <w:p w14:paraId="613606D3" w14:textId="77777777" w:rsidR="00BD6FC9" w:rsidRPr="001718EC" w:rsidRDefault="00BD6FC9" w:rsidP="001B3242"/>
    <w:sectPr w:rsidR="00BD6FC9" w:rsidRPr="001718EC" w:rsidSect="009002BA">
      <w:pgSz w:w="15842" w:h="24483" w:code="183"/>
      <w:pgMar w:top="851" w:right="35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606DA" w14:textId="77777777" w:rsidR="0011120D" w:rsidRDefault="0011120D">
      <w:r>
        <w:separator/>
      </w:r>
    </w:p>
  </w:endnote>
  <w:endnote w:type="continuationSeparator" w:id="0">
    <w:p w14:paraId="613606DB" w14:textId="77777777" w:rsidR="0011120D" w:rsidRDefault="0011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606D8" w14:textId="77777777" w:rsidR="0011120D" w:rsidRDefault="0011120D">
      <w:r>
        <w:separator/>
      </w:r>
    </w:p>
  </w:footnote>
  <w:footnote w:type="continuationSeparator" w:id="0">
    <w:p w14:paraId="613606D9" w14:textId="77777777" w:rsidR="0011120D" w:rsidRDefault="00111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1E5"/>
    <w:multiLevelType w:val="hybridMultilevel"/>
    <w:tmpl w:val="399438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A601F"/>
    <w:multiLevelType w:val="hybridMultilevel"/>
    <w:tmpl w:val="1F42806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796E0B"/>
    <w:multiLevelType w:val="hybridMultilevel"/>
    <w:tmpl w:val="E66A0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62D94"/>
    <w:multiLevelType w:val="hybridMultilevel"/>
    <w:tmpl w:val="9C54C638"/>
    <w:lvl w:ilvl="0" w:tplc="6744FA54">
      <w:start w:val="1"/>
      <w:numFmt w:val="bullet"/>
      <w:lvlText w:val="o"/>
      <w:lvlJc w:val="left"/>
      <w:pPr>
        <w:tabs>
          <w:tab w:val="num" w:pos="288"/>
        </w:tabs>
        <w:ind w:left="360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60AE9"/>
    <w:multiLevelType w:val="hybridMultilevel"/>
    <w:tmpl w:val="FB8CE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350A5"/>
    <w:multiLevelType w:val="hybridMultilevel"/>
    <w:tmpl w:val="4798E4A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8483FCE">
      <w:start w:val="1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476028"/>
    <w:multiLevelType w:val="hybridMultilevel"/>
    <w:tmpl w:val="3EC216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53174"/>
    <w:multiLevelType w:val="hybridMultilevel"/>
    <w:tmpl w:val="B824BFAE"/>
    <w:lvl w:ilvl="0" w:tplc="7DCEDCD8">
      <w:start w:val="1"/>
      <w:numFmt w:val="bullet"/>
      <w:lvlText w:val="o"/>
      <w:lvlJc w:val="left"/>
      <w:pPr>
        <w:tabs>
          <w:tab w:val="num" w:pos="288"/>
        </w:tabs>
        <w:ind w:left="360" w:hanging="288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F2C0154"/>
    <w:multiLevelType w:val="hybridMultilevel"/>
    <w:tmpl w:val="69C2B35A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3B748EC"/>
    <w:multiLevelType w:val="hybridMultilevel"/>
    <w:tmpl w:val="C2A0F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071EF"/>
    <w:multiLevelType w:val="hybridMultilevel"/>
    <w:tmpl w:val="3624909A"/>
    <w:lvl w:ilvl="0" w:tplc="1A4E69F2">
      <w:start w:val="1"/>
      <w:numFmt w:val="bullet"/>
      <w:lvlText w:val="o"/>
      <w:lvlJc w:val="left"/>
      <w:pPr>
        <w:tabs>
          <w:tab w:val="num" w:pos="288"/>
        </w:tabs>
        <w:ind w:left="360" w:hanging="288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FAD432C"/>
    <w:multiLevelType w:val="hybridMultilevel"/>
    <w:tmpl w:val="492EBB0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CD3E51"/>
    <w:multiLevelType w:val="hybridMultilevel"/>
    <w:tmpl w:val="AE8CA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C33D7"/>
    <w:multiLevelType w:val="hybridMultilevel"/>
    <w:tmpl w:val="EA2423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B753D"/>
    <w:multiLevelType w:val="hybridMultilevel"/>
    <w:tmpl w:val="34A887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45A94"/>
    <w:multiLevelType w:val="hybridMultilevel"/>
    <w:tmpl w:val="E57675E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CD01A3"/>
    <w:multiLevelType w:val="hybridMultilevel"/>
    <w:tmpl w:val="DFA205BA"/>
    <w:lvl w:ilvl="0" w:tplc="B812098E">
      <w:start w:val="1"/>
      <w:numFmt w:val="bullet"/>
      <w:lvlText w:val="o"/>
      <w:lvlJc w:val="left"/>
      <w:pPr>
        <w:tabs>
          <w:tab w:val="num" w:pos="288"/>
        </w:tabs>
        <w:ind w:left="360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4702B"/>
    <w:multiLevelType w:val="hybridMultilevel"/>
    <w:tmpl w:val="53185AE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88167388">
    <w:abstractNumId w:val="3"/>
  </w:num>
  <w:num w:numId="2" w16cid:durableId="279579425">
    <w:abstractNumId w:val="16"/>
  </w:num>
  <w:num w:numId="3" w16cid:durableId="1235235179">
    <w:abstractNumId w:val="10"/>
  </w:num>
  <w:num w:numId="4" w16cid:durableId="950674131">
    <w:abstractNumId w:val="7"/>
  </w:num>
  <w:num w:numId="5" w16cid:durableId="412094045">
    <w:abstractNumId w:val="14"/>
  </w:num>
  <w:num w:numId="6" w16cid:durableId="2132892721">
    <w:abstractNumId w:val="12"/>
  </w:num>
  <w:num w:numId="7" w16cid:durableId="1025524735">
    <w:abstractNumId w:val="8"/>
  </w:num>
  <w:num w:numId="8" w16cid:durableId="863131257">
    <w:abstractNumId w:val="6"/>
  </w:num>
  <w:num w:numId="9" w16cid:durableId="28143424">
    <w:abstractNumId w:val="9"/>
  </w:num>
  <w:num w:numId="10" w16cid:durableId="1298143915">
    <w:abstractNumId w:val="13"/>
  </w:num>
  <w:num w:numId="11" w16cid:durableId="717246216">
    <w:abstractNumId w:val="2"/>
  </w:num>
  <w:num w:numId="12" w16cid:durableId="1097823514">
    <w:abstractNumId w:val="0"/>
  </w:num>
  <w:num w:numId="13" w16cid:durableId="884951224">
    <w:abstractNumId w:val="5"/>
  </w:num>
  <w:num w:numId="14" w16cid:durableId="1147013121">
    <w:abstractNumId w:val="15"/>
  </w:num>
  <w:num w:numId="15" w16cid:durableId="1197036056">
    <w:abstractNumId w:val="11"/>
  </w:num>
  <w:num w:numId="16" w16cid:durableId="730037053">
    <w:abstractNumId w:val="17"/>
  </w:num>
  <w:num w:numId="17" w16cid:durableId="1070076390">
    <w:abstractNumId w:val="4"/>
  </w:num>
  <w:num w:numId="18" w16cid:durableId="353460935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FC9"/>
    <w:rsid w:val="00007B99"/>
    <w:rsid w:val="0005185B"/>
    <w:rsid w:val="000609ED"/>
    <w:rsid w:val="00066E3D"/>
    <w:rsid w:val="00097259"/>
    <w:rsid w:val="000B08E4"/>
    <w:rsid w:val="000E2966"/>
    <w:rsid w:val="000F3E75"/>
    <w:rsid w:val="00103F57"/>
    <w:rsid w:val="0011120D"/>
    <w:rsid w:val="00120B5F"/>
    <w:rsid w:val="00163749"/>
    <w:rsid w:val="001718EC"/>
    <w:rsid w:val="001B3242"/>
    <w:rsid w:val="00263418"/>
    <w:rsid w:val="0029690F"/>
    <w:rsid w:val="002E17FB"/>
    <w:rsid w:val="002F59BC"/>
    <w:rsid w:val="00367CBE"/>
    <w:rsid w:val="00377F96"/>
    <w:rsid w:val="003C7165"/>
    <w:rsid w:val="003C7DFC"/>
    <w:rsid w:val="003D4F73"/>
    <w:rsid w:val="00423DDD"/>
    <w:rsid w:val="004558E8"/>
    <w:rsid w:val="00487285"/>
    <w:rsid w:val="004A1DE7"/>
    <w:rsid w:val="004E27F2"/>
    <w:rsid w:val="00507C3B"/>
    <w:rsid w:val="00516753"/>
    <w:rsid w:val="00552963"/>
    <w:rsid w:val="005736DC"/>
    <w:rsid w:val="00580E01"/>
    <w:rsid w:val="00587B4C"/>
    <w:rsid w:val="005B122D"/>
    <w:rsid w:val="00604847"/>
    <w:rsid w:val="0063595B"/>
    <w:rsid w:val="00647090"/>
    <w:rsid w:val="00684529"/>
    <w:rsid w:val="00690B6D"/>
    <w:rsid w:val="00697F20"/>
    <w:rsid w:val="006A2AA3"/>
    <w:rsid w:val="006B40E6"/>
    <w:rsid w:val="006E07B0"/>
    <w:rsid w:val="0070702E"/>
    <w:rsid w:val="0071762C"/>
    <w:rsid w:val="00764848"/>
    <w:rsid w:val="007C6BCC"/>
    <w:rsid w:val="007C700C"/>
    <w:rsid w:val="007D48BE"/>
    <w:rsid w:val="007E5E99"/>
    <w:rsid w:val="007F4589"/>
    <w:rsid w:val="0082064C"/>
    <w:rsid w:val="00856EA3"/>
    <w:rsid w:val="00876A50"/>
    <w:rsid w:val="00877AAE"/>
    <w:rsid w:val="008950E8"/>
    <w:rsid w:val="008A3060"/>
    <w:rsid w:val="008C3776"/>
    <w:rsid w:val="008D4D42"/>
    <w:rsid w:val="008E47FE"/>
    <w:rsid w:val="009002BA"/>
    <w:rsid w:val="009241E2"/>
    <w:rsid w:val="00925B26"/>
    <w:rsid w:val="00942687"/>
    <w:rsid w:val="009504A8"/>
    <w:rsid w:val="0095339E"/>
    <w:rsid w:val="00971642"/>
    <w:rsid w:val="009E08EF"/>
    <w:rsid w:val="009F16DD"/>
    <w:rsid w:val="00A05283"/>
    <w:rsid w:val="00A13263"/>
    <w:rsid w:val="00A14E5E"/>
    <w:rsid w:val="00A157AB"/>
    <w:rsid w:val="00A21BB7"/>
    <w:rsid w:val="00A41D79"/>
    <w:rsid w:val="00A652B3"/>
    <w:rsid w:val="00A6542F"/>
    <w:rsid w:val="00AA062A"/>
    <w:rsid w:val="00AB2BBC"/>
    <w:rsid w:val="00AB4CC1"/>
    <w:rsid w:val="00AE2321"/>
    <w:rsid w:val="00B07585"/>
    <w:rsid w:val="00B2160B"/>
    <w:rsid w:val="00B544D1"/>
    <w:rsid w:val="00BB47A4"/>
    <w:rsid w:val="00BC0A26"/>
    <w:rsid w:val="00BC592F"/>
    <w:rsid w:val="00BD6D87"/>
    <w:rsid w:val="00BD6FC9"/>
    <w:rsid w:val="00C40F87"/>
    <w:rsid w:val="00C73A51"/>
    <w:rsid w:val="00C76121"/>
    <w:rsid w:val="00C77649"/>
    <w:rsid w:val="00C95E75"/>
    <w:rsid w:val="00CB0BA5"/>
    <w:rsid w:val="00CC72FB"/>
    <w:rsid w:val="00CD102B"/>
    <w:rsid w:val="00CD7011"/>
    <w:rsid w:val="00D10D3F"/>
    <w:rsid w:val="00D429CD"/>
    <w:rsid w:val="00D670F6"/>
    <w:rsid w:val="00E146FA"/>
    <w:rsid w:val="00E33EAA"/>
    <w:rsid w:val="00E47381"/>
    <w:rsid w:val="00E72C56"/>
    <w:rsid w:val="00EF5D49"/>
    <w:rsid w:val="00F00CAA"/>
    <w:rsid w:val="00F20CC9"/>
    <w:rsid w:val="00F6252F"/>
    <w:rsid w:val="00F8467E"/>
    <w:rsid w:val="00F9634D"/>
    <w:rsid w:val="00FD41D7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1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1360667"/>
  <w15:docId w15:val="{B3EE961B-0135-4009-B2F7-5A9B9482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rsid w:val="001718EC"/>
    <w:pPr>
      <w:autoSpaceDE w:val="0"/>
      <w:autoSpaceDN w:val="0"/>
      <w:adjustRightInd w:val="0"/>
      <w:spacing w:line="221" w:lineRule="atLeast"/>
    </w:pPr>
    <w:rPr>
      <w:rFonts w:ascii="Myriad Pro" w:hAnsi="Myriad Pro"/>
      <w:lang w:val="en-US"/>
    </w:rPr>
  </w:style>
  <w:style w:type="paragraph" w:customStyle="1" w:styleId="Pa21">
    <w:name w:val="Pa21"/>
    <w:basedOn w:val="Normal"/>
    <w:next w:val="Normal"/>
    <w:rsid w:val="0070702E"/>
    <w:pPr>
      <w:autoSpaceDE w:val="0"/>
      <w:autoSpaceDN w:val="0"/>
      <w:adjustRightInd w:val="0"/>
      <w:spacing w:after="120" w:line="221" w:lineRule="atLeast"/>
    </w:pPr>
    <w:rPr>
      <w:rFonts w:ascii="Myriad Pro" w:hAnsi="Myriad Pro"/>
      <w:lang w:val="en-US"/>
    </w:rPr>
  </w:style>
  <w:style w:type="paragraph" w:customStyle="1" w:styleId="Default">
    <w:name w:val="Default"/>
    <w:rsid w:val="0070702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rsid w:val="003C7D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7DFC"/>
    <w:pPr>
      <w:tabs>
        <w:tab w:val="center" w:pos="4320"/>
        <w:tab w:val="right" w:pos="8640"/>
      </w:tabs>
    </w:pPr>
  </w:style>
  <w:style w:type="paragraph" w:customStyle="1" w:styleId="Body1-11pt">
    <w:name w:val="Body 1 - 11 pt"/>
    <w:basedOn w:val="Normal"/>
    <w:rsid w:val="00C77649"/>
    <w:pPr>
      <w:suppressAutoHyphens/>
      <w:autoSpaceDE w:val="0"/>
      <w:autoSpaceDN w:val="0"/>
      <w:adjustRightInd w:val="0"/>
      <w:spacing w:after="160" w:line="260" w:lineRule="atLeast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">
    <w:name w:val="Body 1 - 11pt  Bullet"/>
    <w:basedOn w:val="Normal"/>
    <w:rsid w:val="00C77649"/>
    <w:pPr>
      <w:suppressAutoHyphens/>
      <w:autoSpaceDE w:val="0"/>
      <w:autoSpaceDN w:val="0"/>
      <w:adjustRightInd w:val="0"/>
      <w:spacing w:line="260" w:lineRule="atLeast"/>
      <w:ind w:left="360" w:hanging="180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-LastBulletwithspaceafter">
    <w:name w:val="Body 1 - 11pt Bullet - Last Bullet with space after"/>
    <w:basedOn w:val="Body1-11ptBullet"/>
    <w:rsid w:val="00C77649"/>
    <w:pPr>
      <w:spacing w:after="160"/>
    </w:pPr>
  </w:style>
  <w:style w:type="paragraph" w:customStyle="1" w:styleId="Body-Sub-headings-Black">
    <w:name w:val="Body - Sub-headings - Black"/>
    <w:aliases w:val="Bold,16 pt"/>
    <w:basedOn w:val="Normal"/>
    <w:rsid w:val="00C77649"/>
    <w:pPr>
      <w:suppressAutoHyphens/>
      <w:autoSpaceDE w:val="0"/>
      <w:autoSpaceDN w:val="0"/>
      <w:adjustRightInd w:val="0"/>
      <w:spacing w:before="120" w:after="120" w:line="320" w:lineRule="atLeast"/>
      <w:textAlignment w:val="center"/>
    </w:pPr>
    <w:rPr>
      <w:rFonts w:ascii="MyriadPro-Bold" w:hAnsi="MyriadPro-Bold" w:cs="MyriadPro-Bold"/>
      <w:b/>
      <w:bCs/>
      <w:color w:val="000000"/>
      <w:sz w:val="32"/>
      <w:szCs w:val="32"/>
      <w:lang w:val="en-US"/>
    </w:rPr>
  </w:style>
  <w:style w:type="character" w:customStyle="1" w:styleId="Bold1">
    <w:name w:val="Bold1"/>
    <w:rsid w:val="00C77649"/>
    <w:rPr>
      <w:b/>
    </w:rPr>
  </w:style>
  <w:style w:type="paragraph" w:styleId="BalloonText">
    <w:name w:val="Balloon Text"/>
    <w:basedOn w:val="Normal"/>
    <w:semiHidden/>
    <w:rsid w:val="00B0758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E47F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31875F386EC47BB25362131F6F68B" ma:contentTypeVersion="0" ma:contentTypeDescription="Create a new document." ma:contentTypeScope="" ma:versionID="9c6caf98511526e7d59d7e2c2511b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599124-D95E-4A10-A8B1-3E08414E41E9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359D0F2-E194-432D-9D32-F1EC75FBE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B6E8B9-6C6E-4B2E-B1A1-77A3EB2231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3319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 School Division Planning Template </vt:lpstr>
    </vt:vector>
  </TitlesOfParts>
  <Company>NESD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 School Division Planning Template</dc:title>
  <dc:creator>testuser2</dc:creator>
  <cp:lastModifiedBy>Kole Yarycky</cp:lastModifiedBy>
  <cp:revision>2</cp:revision>
  <cp:lastPrinted>2009-05-01T19:33:00Z</cp:lastPrinted>
  <dcterms:created xsi:type="dcterms:W3CDTF">2024-08-22T16:14:00Z</dcterms:created>
  <dcterms:modified xsi:type="dcterms:W3CDTF">2024-08-22T16:14:00Z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0x01010010D31875F386EC47BB25362131F6F68B</vt:lpwstr>
  </property>
</Properties>
</file>