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A9A8" w14:textId="77777777" w:rsidR="009241E2" w:rsidRPr="004558E8" w:rsidRDefault="0013619B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06C9A9F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216" filled="f" stroked="f">
            <v:textbox style="mso-next-textbox:#_x0000_s1039">
              <w:txbxContent>
                <w:p w14:paraId="06C9A9FC" w14:textId="77777777" w:rsidR="00AA2DCA" w:rsidRPr="003C7165" w:rsidRDefault="00AA2DCA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6C9A9FD" wp14:editId="06C9A9FE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reet">
          <w:r w:rsidR="00BD6FC9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BD6FC9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State">
          <w:r w:rsidR="00BD6FC9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06C9A9A9" w14:textId="77777777" w:rsidR="00BD6FC9" w:rsidRPr="007C700C" w:rsidRDefault="00F558A3" w:rsidP="007C700C">
      <w:pPr>
        <w:jc w:val="center"/>
        <w:rPr>
          <w:rFonts w:ascii="Arial" w:hAnsi="Arial" w:cs="Arial"/>
          <w:b/>
          <w:color w:val="800080"/>
          <w:sz w:val="32"/>
          <w:szCs w:val="32"/>
        </w:rPr>
      </w:pPr>
      <w:r>
        <w:rPr>
          <w:rFonts w:ascii="Arial" w:hAnsi="Arial" w:cs="Arial"/>
          <w:b/>
          <w:color w:val="800080"/>
          <w:sz w:val="32"/>
          <w:szCs w:val="32"/>
        </w:rPr>
        <w:t>Health</w:t>
      </w:r>
      <w:r w:rsidR="00D723F8">
        <w:rPr>
          <w:rFonts w:ascii="Arial" w:hAnsi="Arial" w:cs="Arial"/>
          <w:b/>
          <w:color w:val="800080"/>
          <w:sz w:val="32"/>
          <w:szCs w:val="32"/>
        </w:rPr>
        <w:t xml:space="preserve"> </w:t>
      </w:r>
      <w:r>
        <w:rPr>
          <w:rFonts w:ascii="Arial" w:hAnsi="Arial" w:cs="Arial"/>
          <w:b/>
          <w:color w:val="800080"/>
          <w:sz w:val="32"/>
          <w:szCs w:val="32"/>
        </w:rPr>
        <w:t xml:space="preserve"> 9</w:t>
      </w:r>
      <w:r w:rsidR="00D723F8">
        <w:rPr>
          <w:rFonts w:ascii="Arial" w:hAnsi="Arial" w:cs="Arial"/>
          <w:b/>
          <w:color w:val="800080"/>
          <w:sz w:val="32"/>
          <w:szCs w:val="32"/>
        </w:rPr>
        <w:t xml:space="preserve">  Outcome 9.1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38"/>
        <w:gridCol w:w="7252"/>
      </w:tblGrid>
      <w:tr w:rsidR="001B3242" w:rsidRPr="00D170F1" w14:paraId="06C9A9AB" w14:textId="77777777" w:rsidTr="00D170F1">
        <w:trPr>
          <w:trHeight w:val="3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06C9A9AA" w14:textId="77777777" w:rsidR="001B3242" w:rsidRPr="00D170F1" w:rsidRDefault="001B3242" w:rsidP="00D170F1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D170F1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D170F1" w14:paraId="06C9A9AD" w14:textId="77777777" w:rsidTr="00D170F1">
        <w:trPr>
          <w:trHeight w:val="318"/>
        </w:trPr>
        <w:tc>
          <w:tcPr>
            <w:tcW w:w="5000" w:type="pct"/>
            <w:gridSpan w:val="3"/>
            <w:shd w:val="clear" w:color="auto" w:fill="E6E6E6"/>
          </w:tcPr>
          <w:p w14:paraId="06C9A9AC" w14:textId="77777777" w:rsidR="007C6BCC" w:rsidRPr="00D170F1" w:rsidRDefault="00FD41D7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9F16DD" w:rsidRPr="00D170F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D170F1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D170F1" w14:paraId="06C9A9B6" w14:textId="77777777" w:rsidTr="00D170F1">
        <w:trPr>
          <w:trHeight w:val="8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C9A9AE" w14:textId="77777777" w:rsidR="00174867" w:rsidRDefault="00D224AE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70F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</w:p>
          <w:p w14:paraId="06C9A9AF" w14:textId="77777777" w:rsidR="00AA27EF" w:rsidRPr="00174867" w:rsidRDefault="00174867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8"/>
                <w:szCs w:val="20"/>
                <w:lang w:val="en-US"/>
              </w:rPr>
              <w:t>Strong</w:t>
            </w:r>
            <w:r w:rsidR="00D723F8" w:rsidRPr="0060548D">
              <w:rPr>
                <w:rFonts w:ascii="Arial" w:hAnsi="Arial" w:cs="Arial"/>
                <w:sz w:val="28"/>
                <w:szCs w:val="20"/>
                <w:lang w:val="en-US"/>
              </w:rPr>
              <w:t xml:space="preserve"> leadership skills 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 xml:space="preserve">are required to </w:t>
            </w:r>
            <w:r w:rsidR="00D723F8" w:rsidRPr="0060548D">
              <w:rPr>
                <w:rFonts w:ascii="Arial" w:hAnsi="Arial" w:cs="Arial"/>
                <w:sz w:val="28"/>
                <w:szCs w:val="20"/>
                <w:lang w:val="en-US"/>
              </w:rPr>
              <w:t>build strong and healt</w:t>
            </w:r>
            <w:r w:rsidR="0060548D" w:rsidRPr="0060548D">
              <w:rPr>
                <w:rFonts w:ascii="Arial" w:hAnsi="Arial" w:cs="Arial"/>
                <w:sz w:val="28"/>
                <w:szCs w:val="20"/>
                <w:lang w:val="en-US"/>
              </w:rPr>
              <w:t>h</w:t>
            </w:r>
            <w:r w:rsidR="00D723F8" w:rsidRPr="0060548D">
              <w:rPr>
                <w:rFonts w:ascii="Arial" w:hAnsi="Arial" w:cs="Arial"/>
                <w:sz w:val="28"/>
                <w:szCs w:val="20"/>
                <w:lang w:val="en-US"/>
              </w:rPr>
              <w:t>y communities</w:t>
            </w:r>
            <w:r>
              <w:rPr>
                <w:rFonts w:ascii="Arial" w:hAnsi="Arial" w:cs="Arial"/>
                <w:sz w:val="28"/>
                <w:szCs w:val="20"/>
                <w:lang w:val="en-US"/>
              </w:rPr>
              <w:t>.</w:t>
            </w:r>
          </w:p>
          <w:p w14:paraId="06C9A9B0" w14:textId="77777777" w:rsidR="00422FBB" w:rsidRPr="00D170F1" w:rsidRDefault="00422FBB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C9A9B1" w14:textId="77777777" w:rsidR="00422FBB" w:rsidRPr="00D170F1" w:rsidRDefault="006A4A68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In order to promote the health of self, family, community, and environment we need to consider ALL </w:t>
            </w:r>
            <w:r w:rsidR="00193A72">
              <w:rPr>
                <w:rFonts w:ascii="Trebuchet MS" w:hAnsi="Trebuchet MS"/>
                <w:sz w:val="18"/>
                <w:szCs w:val="18"/>
              </w:rPr>
              <w:t>of the determinants of health.</w:t>
            </w:r>
          </w:p>
          <w:p w14:paraId="06C9A9B2" w14:textId="77777777" w:rsidR="00AA27EF" w:rsidRPr="00D170F1" w:rsidRDefault="00AA27EF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C9A9B3" w14:textId="77777777" w:rsidR="00174867" w:rsidRDefault="00174867" w:rsidP="00174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are the community’s responsibilities for the health of the individual?</w:t>
            </w:r>
          </w:p>
          <w:p w14:paraId="06C9A9B4" w14:textId="77777777" w:rsidR="00174867" w:rsidRPr="00D170F1" w:rsidRDefault="00174867" w:rsidP="00174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are the individual’s responsibilities to the health of the community?</w:t>
            </w:r>
          </w:p>
          <w:p w14:paraId="06C9A9B5" w14:textId="77777777" w:rsidR="00C77649" w:rsidRPr="00D170F1" w:rsidRDefault="00BC0F59" w:rsidP="00D170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C9A9F3" wp14:editId="06C9A9F4">
                  <wp:simplePos x="0" y="0"/>
                  <wp:positionH relativeFrom="column">
                    <wp:posOffset>6993890</wp:posOffset>
                  </wp:positionH>
                  <wp:positionV relativeFrom="paragraph">
                    <wp:posOffset>-979805</wp:posOffset>
                  </wp:positionV>
                  <wp:extent cx="2209800" cy="1485900"/>
                  <wp:effectExtent l="1905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5E99" w:rsidRPr="00D170F1" w14:paraId="06C9A9B8" w14:textId="77777777" w:rsidTr="00D170F1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6C9A9B7" w14:textId="77777777" w:rsidR="007E5E99" w:rsidRPr="00D170F1" w:rsidRDefault="007E5E99" w:rsidP="00D170F1">
            <w:pPr>
              <w:rPr>
                <w:rFonts w:ascii="Arial" w:hAnsi="Arial" w:cs="Arial"/>
                <w:b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Outcomes </w:t>
            </w:r>
            <w:r w:rsidRPr="00D170F1">
              <w:rPr>
                <w:rFonts w:ascii="Arial" w:hAnsi="Arial" w:cs="Arial"/>
              </w:rPr>
              <w:t xml:space="preserve">Circle the verbs or skills, underline the </w:t>
            </w:r>
            <w:r w:rsidR="00E12CBC" w:rsidRPr="00D170F1">
              <w:rPr>
                <w:rFonts w:ascii="Arial" w:hAnsi="Arial" w:cs="Arial"/>
              </w:rPr>
              <w:t>qualifiers</w:t>
            </w:r>
          </w:p>
        </w:tc>
      </w:tr>
      <w:tr w:rsidR="000B08E4" w:rsidRPr="00D170F1" w14:paraId="06C9A9BD" w14:textId="77777777" w:rsidTr="00D170F1">
        <w:trPr>
          <w:trHeight w:val="3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C9A9B9" w14:textId="77777777" w:rsidR="00C76FB1" w:rsidRPr="00D170F1" w:rsidRDefault="00C76FB1" w:rsidP="00D170F1">
            <w:pPr>
              <w:rPr>
                <w:rFonts w:ascii="Arial" w:hAnsi="Arial" w:cs="Arial"/>
                <w:b/>
              </w:rPr>
            </w:pPr>
          </w:p>
          <w:p w14:paraId="06C9A9BA" w14:textId="77777777" w:rsidR="00C76FB1" w:rsidRDefault="00BC0F59" w:rsidP="00D170F1">
            <w:pPr>
              <w:rPr>
                <w:rFonts w:ascii="Trebuchet MS" w:hAnsi="Trebuchet MS"/>
                <w:b/>
                <w:bCs/>
                <w:sz w:val="22"/>
                <w:szCs w:val="18"/>
              </w:rPr>
            </w:pPr>
            <w:r w:rsidRPr="00BC0F59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USC 9.1 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  <w:highlight w:val="yellow"/>
              </w:rPr>
              <w:t>Develop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 informed 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  <w:u w:val="single"/>
              </w:rPr>
              <w:t xml:space="preserve">conclusions 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about the </w:t>
            </w:r>
            <w:r w:rsidR="0060548D" w:rsidRPr="00423091">
              <w:rPr>
                <w:rFonts w:ascii="Trebuchet MS" w:hAnsi="Trebuchet MS"/>
                <w:b/>
                <w:bCs/>
                <w:i/>
                <w:sz w:val="22"/>
                <w:szCs w:val="18"/>
              </w:rPr>
              <w:t>importance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 of </w:t>
            </w:r>
            <w:r w:rsidR="0060548D" w:rsidRPr="00423091">
              <w:rPr>
                <w:rFonts w:ascii="Trebuchet MS" w:hAnsi="Trebuchet MS"/>
                <w:b/>
                <w:bCs/>
                <w:i/>
                <w:sz w:val="22"/>
                <w:szCs w:val="18"/>
              </w:rPr>
              <w:t>leadership skills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 and </w:t>
            </w:r>
            <w:r w:rsidR="0060548D" w:rsidRPr="00423091">
              <w:rPr>
                <w:rFonts w:ascii="Trebuchet MS" w:hAnsi="Trebuchet MS"/>
                <w:b/>
                <w:bCs/>
                <w:i/>
                <w:sz w:val="22"/>
                <w:szCs w:val="18"/>
              </w:rPr>
              <w:t>health promotion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 in </w:t>
            </w:r>
            <w:r w:rsidR="0060548D" w:rsidRPr="00423091">
              <w:rPr>
                <w:rFonts w:ascii="Trebuchet MS" w:hAnsi="Trebuchet MS"/>
                <w:b/>
                <w:bCs/>
                <w:i/>
                <w:sz w:val="22"/>
                <w:szCs w:val="18"/>
              </w:rPr>
              <w:t>healthy decision making</w:t>
            </w:r>
            <w:r w:rsidR="0060548D" w:rsidRPr="00423091">
              <w:rPr>
                <w:rFonts w:ascii="Trebuchet MS" w:hAnsi="Trebuchet MS"/>
                <w:b/>
                <w:bCs/>
                <w:sz w:val="22"/>
                <w:szCs w:val="18"/>
              </w:rPr>
              <w:t>.</w:t>
            </w:r>
          </w:p>
          <w:p w14:paraId="06C9A9BB" w14:textId="77777777" w:rsidR="00BC0F59" w:rsidRPr="00423091" w:rsidRDefault="00BC0F59" w:rsidP="00D170F1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Develop </w:t>
            </w:r>
            <w:r w:rsidRPr="00BC0F59">
              <w:rPr>
                <w:rFonts w:ascii="Trebuchet MS" w:hAnsi="Trebuchet MS"/>
                <w:b/>
                <w:bCs/>
                <w:sz w:val="22"/>
                <w:szCs w:val="18"/>
              </w:rPr>
              <w:sym w:font="Wingdings" w:char="F0E0"/>
            </w:r>
            <w:r>
              <w:rPr>
                <w:rFonts w:ascii="Trebuchet MS" w:hAnsi="Trebuchet MS"/>
                <w:b/>
                <w:bCs/>
                <w:sz w:val="22"/>
                <w:szCs w:val="18"/>
              </w:rPr>
              <w:t xml:space="preserve"> conclusions</w:t>
            </w:r>
          </w:p>
          <w:p w14:paraId="06C9A9BC" w14:textId="77777777" w:rsidR="000B08E4" w:rsidRPr="00D170F1" w:rsidRDefault="000B08E4" w:rsidP="00D170F1">
            <w:pPr>
              <w:rPr>
                <w:rFonts w:ascii="Arial" w:hAnsi="Arial" w:cs="Arial"/>
                <w:b/>
              </w:rPr>
            </w:pPr>
          </w:p>
        </w:tc>
      </w:tr>
      <w:tr w:rsidR="00E12CBC" w:rsidRPr="00D170F1" w14:paraId="06C9A9C0" w14:textId="77777777" w:rsidTr="00D170F1">
        <w:trPr>
          <w:trHeight w:val="318"/>
        </w:trPr>
        <w:tc>
          <w:tcPr>
            <w:tcW w:w="2500" w:type="pct"/>
            <w:shd w:val="clear" w:color="auto" w:fill="E6E6E6"/>
          </w:tcPr>
          <w:p w14:paraId="06C9A9BE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  <w:sz w:val="28"/>
                <w:szCs w:val="28"/>
              </w:rPr>
              <w:t xml:space="preserve">Understandings </w:t>
            </w:r>
            <w:r w:rsidRPr="00D170F1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D170F1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D170F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06C9A9BF" w14:textId="77777777" w:rsidR="00E12CBC" w:rsidRPr="00D170F1" w:rsidRDefault="00E12CBC" w:rsidP="00D170F1">
            <w:pPr>
              <w:rPr>
                <w:rFonts w:ascii="Arial" w:hAnsi="Arial" w:cs="Arial"/>
              </w:rPr>
            </w:pPr>
            <w:r w:rsidRPr="00D170F1">
              <w:rPr>
                <w:rFonts w:ascii="Arial" w:hAnsi="Arial" w:cs="Arial"/>
                <w:b/>
              </w:rPr>
              <w:t xml:space="preserve">Essential Questions </w:t>
            </w:r>
            <w:r w:rsidRPr="00D170F1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D170F1" w14:paraId="06C9A9D7" w14:textId="77777777" w:rsidTr="00D170F1">
        <w:trPr>
          <w:trHeight w:val="86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6C9A9C1" w14:textId="77777777" w:rsidR="000B08E4" w:rsidRPr="007E0FD0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06C9A9C2" w14:textId="77777777" w:rsidR="00174867" w:rsidRPr="007E0FD0" w:rsidRDefault="00174867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Information must be evaluated as to its usefulness</w:t>
            </w:r>
            <w:r w:rsidR="00BC0F59" w:rsidRPr="007E0FD0">
              <w:rPr>
                <w:rFonts w:ascii="Arial" w:hAnsi="Arial" w:cs="Arial"/>
                <w:color w:val="000080"/>
              </w:rPr>
              <w:t xml:space="preserve"> (information is only as useful as the context in which it is found and applied)</w:t>
            </w:r>
          </w:p>
          <w:p w14:paraId="06C9A9C3" w14:textId="77777777" w:rsidR="00174867" w:rsidRPr="007E0FD0" w:rsidRDefault="00174867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Decisions can be made in order to promote health effectively at school and in the community</w:t>
            </w:r>
          </w:p>
          <w:p w14:paraId="06C9A9C4" w14:textId="77777777" w:rsidR="00174867" w:rsidRPr="007E0FD0" w:rsidRDefault="00174867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Health enhancing behaviours can increase when health is promoted effectively</w:t>
            </w:r>
          </w:p>
          <w:p w14:paraId="06C9A9C5" w14:textId="77777777" w:rsidR="00174867" w:rsidRPr="007E0FD0" w:rsidRDefault="00174867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Leaders must possess a certain skill set in order to be effective</w:t>
            </w:r>
          </w:p>
          <w:p w14:paraId="06C9A9C6" w14:textId="77777777" w:rsidR="00174867" w:rsidRPr="007E0FD0" w:rsidRDefault="00174867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Leadership skills are important to healthy decision making</w:t>
            </w:r>
          </w:p>
          <w:p w14:paraId="06C9A9C7" w14:textId="77777777" w:rsidR="00174867" w:rsidRPr="007E0FD0" w:rsidRDefault="00CC79D0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The determinants of health are interconnected and must all be considered when promoting health</w:t>
            </w:r>
          </w:p>
          <w:p w14:paraId="06C9A9C8" w14:textId="77777777" w:rsidR="00CC79D0" w:rsidRPr="007E0FD0" w:rsidRDefault="00CC79D0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Several strategies of health promotion can be used when making health-related decisions</w:t>
            </w:r>
          </w:p>
          <w:p w14:paraId="06C9A9C9" w14:textId="77777777" w:rsidR="00BC0F59" w:rsidRPr="007E0FD0" w:rsidRDefault="00BC0F59" w:rsidP="001748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Health related to self, family, community and environment</w:t>
            </w:r>
          </w:p>
          <w:p w14:paraId="06C9A9CA" w14:textId="77777777" w:rsidR="00147FA6" w:rsidRPr="007E0FD0" w:rsidRDefault="00147FA6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9A9CB" w14:textId="77777777" w:rsidR="000B08E4" w:rsidRPr="007E0FD0" w:rsidRDefault="000B08E4" w:rsidP="00D170F1">
            <w:pPr>
              <w:rPr>
                <w:rFonts w:ascii="Arial" w:hAnsi="Arial" w:cs="Arial"/>
                <w:color w:val="000080"/>
              </w:rPr>
            </w:pPr>
          </w:p>
          <w:p w14:paraId="06C9A9CC" w14:textId="77777777" w:rsidR="000B08E4" w:rsidRPr="007E0FD0" w:rsidRDefault="00CC79D0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How can we evaluate information about leadership skills</w:t>
            </w:r>
          </w:p>
          <w:p w14:paraId="06C9A9CD" w14:textId="77777777" w:rsidR="00CC79D0" w:rsidRPr="007E0FD0" w:rsidRDefault="00CC79D0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What health-promotion decisions have been made in our school and in our community</w:t>
            </w:r>
          </w:p>
          <w:p w14:paraId="06C9A9CE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What are some health enhancing behaviours that have increased because of effective health promotion?</w:t>
            </w:r>
          </w:p>
          <w:p w14:paraId="06C9A9CF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 xml:space="preserve">What are the skills of an </w:t>
            </w:r>
            <w:r w:rsidR="00A85B00" w:rsidRPr="007E0FD0">
              <w:rPr>
                <w:rFonts w:ascii="Arial" w:hAnsi="Arial" w:cs="Arial"/>
                <w:color w:val="000080"/>
              </w:rPr>
              <w:t>effective leader</w:t>
            </w:r>
            <w:r w:rsidRPr="007E0FD0">
              <w:rPr>
                <w:rFonts w:ascii="Arial" w:hAnsi="Arial" w:cs="Arial"/>
                <w:color w:val="000080"/>
              </w:rPr>
              <w:t>?</w:t>
            </w:r>
          </w:p>
          <w:p w14:paraId="06C9A9D0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How can leadership skills enhance decision making?</w:t>
            </w:r>
          </w:p>
          <w:p w14:paraId="06C9A9D1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What are the determinants of health?</w:t>
            </w:r>
          </w:p>
          <w:p w14:paraId="06C9A9D2" w14:textId="77777777" w:rsidR="00060D9E" w:rsidRPr="007E0FD0" w:rsidRDefault="00BC0F59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 xml:space="preserve">How are the determinants of health </w:t>
            </w:r>
            <w:r w:rsidR="00060D9E" w:rsidRPr="007E0FD0">
              <w:rPr>
                <w:rFonts w:ascii="Arial" w:hAnsi="Arial" w:cs="Arial"/>
                <w:color w:val="000080"/>
              </w:rPr>
              <w:t>interconnected?</w:t>
            </w:r>
          </w:p>
          <w:p w14:paraId="06C9A9D3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Why must they all be considered when promoting health?</w:t>
            </w:r>
          </w:p>
          <w:p w14:paraId="06C9A9D4" w14:textId="77777777" w:rsidR="00060D9E" w:rsidRPr="007E0FD0" w:rsidRDefault="00060D9E" w:rsidP="00CC79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What are some strategies of health promotion?</w:t>
            </w:r>
          </w:p>
          <w:p w14:paraId="06C9A9D5" w14:textId="77777777" w:rsidR="000B08E4" w:rsidRPr="007E0FD0" w:rsidRDefault="00060D9E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How can they be used in decision making?</w:t>
            </w:r>
          </w:p>
          <w:p w14:paraId="06C9A9D6" w14:textId="77777777" w:rsidR="00BC0F59" w:rsidRPr="007E0FD0" w:rsidRDefault="00BC0F59" w:rsidP="008B1A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Who is impacted by health initiatives?</w:t>
            </w:r>
          </w:p>
        </w:tc>
      </w:tr>
      <w:tr w:rsidR="00E12CBC" w:rsidRPr="00D170F1" w14:paraId="06C9A9DA" w14:textId="77777777" w:rsidTr="00D170F1">
        <w:trPr>
          <w:trHeight w:val="365"/>
        </w:trPr>
        <w:tc>
          <w:tcPr>
            <w:tcW w:w="2500" w:type="pct"/>
            <w:shd w:val="clear" w:color="auto" w:fill="E6E6E6"/>
          </w:tcPr>
          <w:p w14:paraId="06C9A9D8" w14:textId="77777777" w:rsidR="00E12CBC" w:rsidRPr="007E0FD0" w:rsidRDefault="00E12CBC" w:rsidP="00D170F1">
            <w:pPr>
              <w:rPr>
                <w:rFonts w:ascii="Arial" w:hAnsi="Arial" w:cs="Arial"/>
                <w:sz w:val="18"/>
                <w:szCs w:val="18"/>
              </w:rPr>
            </w:pPr>
            <w:r w:rsidRPr="007E0FD0">
              <w:rPr>
                <w:rFonts w:ascii="Arial" w:hAnsi="Arial" w:cs="Arial"/>
                <w:b/>
              </w:rPr>
              <w:t>Students need to know</w:t>
            </w:r>
            <w:r w:rsidRPr="007E0FD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E0FD0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7E0FD0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7E0FD0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  <w:r w:rsidR="000A2E85" w:rsidRPr="007E0FD0">
              <w:rPr>
                <w:rFonts w:ascii="Arial" w:hAnsi="Arial" w:cs="Arial"/>
                <w:sz w:val="20"/>
                <w:szCs w:val="20"/>
              </w:rPr>
              <w:t>Students need to know...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06C9A9D9" w14:textId="77777777" w:rsidR="00E12CBC" w:rsidRPr="007E0FD0" w:rsidRDefault="00E12CBC" w:rsidP="00D170F1">
            <w:pPr>
              <w:rPr>
                <w:rFonts w:ascii="Arial" w:hAnsi="Arial" w:cs="Arial"/>
                <w:b/>
              </w:rPr>
            </w:pPr>
            <w:r w:rsidRPr="007E0FD0">
              <w:rPr>
                <w:rFonts w:ascii="Arial" w:hAnsi="Arial" w:cs="Arial"/>
                <w:b/>
              </w:rPr>
              <w:t>And be able to do:</w:t>
            </w:r>
            <w:r w:rsidRPr="007E0FD0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  <w:r w:rsidR="000A2E85" w:rsidRPr="007E0FD0">
              <w:rPr>
                <w:rFonts w:ascii="Arial" w:hAnsi="Arial" w:cs="Arial"/>
                <w:sz w:val="20"/>
                <w:szCs w:val="20"/>
              </w:rPr>
              <w:t>Students should be able to...</w:t>
            </w:r>
          </w:p>
        </w:tc>
      </w:tr>
      <w:tr w:rsidR="00C76121" w:rsidRPr="00D170F1" w14:paraId="06C9A9EF" w14:textId="77777777" w:rsidTr="00D170F1">
        <w:trPr>
          <w:trHeight w:val="1391"/>
        </w:trPr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9A9DB" w14:textId="77777777" w:rsidR="00C76121" w:rsidRPr="007E0FD0" w:rsidRDefault="007E5E99" w:rsidP="00D170F1">
            <w:pPr>
              <w:rPr>
                <w:sz w:val="22"/>
                <w:szCs w:val="22"/>
              </w:rPr>
            </w:pPr>
            <w:r w:rsidRPr="007E0FD0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06C9A9DC" w14:textId="77777777" w:rsidR="00C76121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How to evaluate sources of information about leadership skills</w:t>
            </w:r>
          </w:p>
          <w:p w14:paraId="06C9A9DD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What local health decisions are made at school and community levels</w:t>
            </w:r>
          </w:p>
          <w:p w14:paraId="06C9A9DE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Some health-enhancing behaviours that have increased due to positive influences of health promotion (eg designated drivers, physical activity)</w:t>
            </w:r>
          </w:p>
          <w:p w14:paraId="06C9A9DF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Examples of leadership skills that have been employed in health related decisions</w:t>
            </w:r>
          </w:p>
          <w:p w14:paraId="06C9A9E0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The determinants of health and that they are interconnected when health promotion is the goal</w:t>
            </w:r>
          </w:p>
          <w:p w14:paraId="06C9A9E1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The strategies of health promotion and how they relate to decision making</w:t>
            </w:r>
          </w:p>
          <w:p w14:paraId="06C9A9E2" w14:textId="77777777" w:rsidR="00BC0F59" w:rsidRPr="007E0FD0" w:rsidRDefault="00BC0F59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Vocabulary/ concept development – leadership, health-enhancing, promotion, influence, determinants of health, income, social status, genetics, policy, services, environment</w:t>
            </w:r>
          </w:p>
          <w:p w14:paraId="06C9A9E3" w14:textId="77777777" w:rsidR="00F558A3" w:rsidRPr="007E0FD0" w:rsidRDefault="00F558A3" w:rsidP="00D170F1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</w:tcPr>
          <w:p w14:paraId="06C9A9E4" w14:textId="77777777" w:rsidR="00C76121" w:rsidRPr="007E0FD0" w:rsidRDefault="00103F57" w:rsidP="00D170F1">
            <w:p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B08E4" w:rsidRPr="007E0FD0">
              <w:rPr>
                <w:rFonts w:ascii="Arial" w:hAnsi="Arial" w:cs="Arial"/>
                <w:color w:val="000080"/>
              </w:rPr>
              <w:t xml:space="preserve"> </w:t>
            </w:r>
          </w:p>
          <w:p w14:paraId="06C9A9E5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Evaluate info re: leadership skills</w:t>
            </w:r>
          </w:p>
          <w:p w14:paraId="06C9A9E6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List characteristics of leaders and their skills</w:t>
            </w:r>
          </w:p>
          <w:p w14:paraId="06C9A9E7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Examine local health-related decisions</w:t>
            </w:r>
          </w:p>
          <w:p w14:paraId="06C9A9E8" w14:textId="77777777" w:rsidR="000A2E85" w:rsidRPr="007E0FD0" w:rsidRDefault="00BC0F59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Examine</w:t>
            </w:r>
            <w:r w:rsidR="000A2E85" w:rsidRPr="007E0FD0">
              <w:rPr>
                <w:rFonts w:ascii="Arial" w:hAnsi="Arial" w:cs="Arial"/>
                <w:color w:val="000080"/>
              </w:rPr>
              <w:t xml:space="preserve"> some health-enhancing behaviours that have </w:t>
            </w:r>
            <w:r w:rsidRPr="007E0FD0">
              <w:rPr>
                <w:rFonts w:ascii="Arial" w:hAnsi="Arial" w:cs="Arial"/>
                <w:color w:val="000080"/>
              </w:rPr>
              <w:t xml:space="preserve">increased due to </w:t>
            </w:r>
            <w:r w:rsidR="000A2E85" w:rsidRPr="007E0FD0">
              <w:rPr>
                <w:rFonts w:ascii="Arial" w:hAnsi="Arial" w:cs="Arial"/>
                <w:color w:val="000080"/>
              </w:rPr>
              <w:t>promoted health – at school and in the community</w:t>
            </w:r>
          </w:p>
          <w:p w14:paraId="06C9A9E9" w14:textId="77777777" w:rsidR="00BC0F59" w:rsidRPr="007E0FD0" w:rsidRDefault="00BC0F59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Investigate examples of health promotion in own community</w:t>
            </w:r>
          </w:p>
          <w:p w14:paraId="06C9A9EA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Assess leadership skills needed in health promotion and related decision making</w:t>
            </w:r>
          </w:p>
          <w:p w14:paraId="06C9A9EB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Identify the leadership skills used</w:t>
            </w:r>
          </w:p>
          <w:p w14:paraId="06C9A9EC" w14:textId="77777777" w:rsidR="000A2E85" w:rsidRPr="007E0FD0" w:rsidRDefault="000A2E85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List the determinants of health</w:t>
            </w:r>
          </w:p>
          <w:p w14:paraId="06C9A9ED" w14:textId="77777777" w:rsidR="00174867" w:rsidRPr="007E0FD0" w:rsidRDefault="00174867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>Explain how they are interconnected when promoting health</w:t>
            </w:r>
          </w:p>
          <w:p w14:paraId="06C9A9EE" w14:textId="77777777" w:rsidR="00174867" w:rsidRPr="007E0FD0" w:rsidRDefault="00174867" w:rsidP="000A2E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80"/>
              </w:rPr>
            </w:pPr>
            <w:r w:rsidRPr="007E0FD0">
              <w:rPr>
                <w:rFonts w:ascii="Arial" w:hAnsi="Arial" w:cs="Arial"/>
                <w:color w:val="000080"/>
              </w:rPr>
              <w:t xml:space="preserve">Assess the strategies </w:t>
            </w:r>
            <w:r w:rsidR="00BC0F59" w:rsidRPr="007E0FD0">
              <w:rPr>
                <w:rFonts w:ascii="Arial" w:hAnsi="Arial" w:cs="Arial"/>
                <w:color w:val="000080"/>
              </w:rPr>
              <w:t xml:space="preserve">of health-promotion </w:t>
            </w:r>
            <w:r w:rsidRPr="007E0FD0">
              <w:rPr>
                <w:rFonts w:ascii="Arial" w:hAnsi="Arial" w:cs="Arial"/>
                <w:color w:val="000080"/>
              </w:rPr>
              <w:t>and show how they impact decision making</w:t>
            </w:r>
            <w:r w:rsidR="00BC0F59" w:rsidRPr="007E0FD0">
              <w:rPr>
                <w:rFonts w:ascii="Arial" w:hAnsi="Arial" w:cs="Arial"/>
                <w:color w:val="000080"/>
              </w:rPr>
              <w:t xml:space="preserve"> and personal, familial, community and environmental health</w:t>
            </w:r>
          </w:p>
        </w:tc>
      </w:tr>
    </w:tbl>
    <w:p w14:paraId="06C9A9F0" w14:textId="77777777" w:rsidR="00BD6FC9" w:rsidRPr="001718EC" w:rsidRDefault="00BD6FC9" w:rsidP="001B3242"/>
    <w:sectPr w:rsidR="00BD6FC9" w:rsidRPr="001718EC" w:rsidSect="00EF5BC7">
      <w:headerReference w:type="even" r:id="rId12"/>
      <w:headerReference w:type="default" r:id="rId13"/>
      <w:headerReference w:type="first" r:id="rId14"/>
      <w:pgSz w:w="15842" w:h="24483" w:code="17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A9F7" w14:textId="77777777" w:rsidR="00AA2DCA" w:rsidRDefault="00AA2DCA">
      <w:r>
        <w:separator/>
      </w:r>
    </w:p>
  </w:endnote>
  <w:endnote w:type="continuationSeparator" w:id="0">
    <w:p w14:paraId="06C9A9F8" w14:textId="77777777" w:rsidR="00AA2DCA" w:rsidRDefault="00AA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A9F5" w14:textId="77777777" w:rsidR="00AA2DCA" w:rsidRDefault="00AA2DCA">
      <w:r>
        <w:separator/>
      </w:r>
    </w:p>
  </w:footnote>
  <w:footnote w:type="continuationSeparator" w:id="0">
    <w:p w14:paraId="06C9A9F6" w14:textId="77777777" w:rsidR="00AA2DCA" w:rsidRDefault="00AA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A9F9" w14:textId="77777777" w:rsidR="00AA2DCA" w:rsidRDefault="00AA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A9FA" w14:textId="77777777" w:rsidR="00AA2DCA" w:rsidRDefault="00AA2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A9FB" w14:textId="77777777" w:rsidR="00AA2DCA" w:rsidRDefault="00AA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D5D"/>
    <w:multiLevelType w:val="hybridMultilevel"/>
    <w:tmpl w:val="CE30C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742"/>
    <w:multiLevelType w:val="hybridMultilevel"/>
    <w:tmpl w:val="CED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D76DA"/>
    <w:multiLevelType w:val="hybridMultilevel"/>
    <w:tmpl w:val="DFB2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57D7C"/>
    <w:multiLevelType w:val="hybridMultilevel"/>
    <w:tmpl w:val="1B6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02A93"/>
    <w:multiLevelType w:val="hybridMultilevel"/>
    <w:tmpl w:val="E10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F06DB"/>
    <w:multiLevelType w:val="hybridMultilevel"/>
    <w:tmpl w:val="6410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8597">
    <w:abstractNumId w:val="10"/>
  </w:num>
  <w:num w:numId="2" w16cid:durableId="1698190501">
    <w:abstractNumId w:val="14"/>
  </w:num>
  <w:num w:numId="3" w16cid:durableId="1987929408">
    <w:abstractNumId w:val="2"/>
  </w:num>
  <w:num w:numId="4" w16cid:durableId="785194191">
    <w:abstractNumId w:val="0"/>
  </w:num>
  <w:num w:numId="5" w16cid:durableId="1963925964">
    <w:abstractNumId w:val="6"/>
  </w:num>
  <w:num w:numId="6" w16cid:durableId="1098402299">
    <w:abstractNumId w:val="5"/>
  </w:num>
  <w:num w:numId="7" w16cid:durableId="1728147518">
    <w:abstractNumId w:val="12"/>
  </w:num>
  <w:num w:numId="8" w16cid:durableId="56519917">
    <w:abstractNumId w:val="7"/>
  </w:num>
  <w:num w:numId="9" w16cid:durableId="1530337838">
    <w:abstractNumId w:val="3"/>
  </w:num>
  <w:num w:numId="10" w16cid:durableId="432675720">
    <w:abstractNumId w:val="9"/>
  </w:num>
  <w:num w:numId="11" w16cid:durableId="1254707281">
    <w:abstractNumId w:val="15"/>
  </w:num>
  <w:num w:numId="12" w16cid:durableId="2091155251">
    <w:abstractNumId w:val="4"/>
  </w:num>
  <w:num w:numId="13" w16cid:durableId="1498303923">
    <w:abstractNumId w:val="16"/>
  </w:num>
  <w:num w:numId="14" w16cid:durableId="1524316722">
    <w:abstractNumId w:val="13"/>
  </w:num>
  <w:num w:numId="15" w16cid:durableId="1873492621">
    <w:abstractNumId w:val="11"/>
  </w:num>
  <w:num w:numId="16" w16cid:durableId="1348823686">
    <w:abstractNumId w:val="17"/>
  </w:num>
  <w:num w:numId="17" w16cid:durableId="1910996356">
    <w:abstractNumId w:val="8"/>
  </w:num>
  <w:num w:numId="18" w16cid:durableId="982539520">
    <w:abstractNumId w:val="18"/>
  </w:num>
  <w:num w:numId="19" w16cid:durableId="55361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5185B"/>
    <w:rsid w:val="000609ED"/>
    <w:rsid w:val="00060D9E"/>
    <w:rsid w:val="00066E3D"/>
    <w:rsid w:val="00097259"/>
    <w:rsid w:val="000A2E85"/>
    <w:rsid w:val="000B08E4"/>
    <w:rsid w:val="000B5025"/>
    <w:rsid w:val="00103F57"/>
    <w:rsid w:val="0013619B"/>
    <w:rsid w:val="00141833"/>
    <w:rsid w:val="00147FA6"/>
    <w:rsid w:val="00163749"/>
    <w:rsid w:val="001718EC"/>
    <w:rsid w:val="00174867"/>
    <w:rsid w:val="00193A72"/>
    <w:rsid w:val="001B3242"/>
    <w:rsid w:val="001E0015"/>
    <w:rsid w:val="00263418"/>
    <w:rsid w:val="0029690F"/>
    <w:rsid w:val="002E17FB"/>
    <w:rsid w:val="002F59BC"/>
    <w:rsid w:val="003700F1"/>
    <w:rsid w:val="003C7165"/>
    <w:rsid w:val="003C7DFC"/>
    <w:rsid w:val="003D396B"/>
    <w:rsid w:val="003D4F73"/>
    <w:rsid w:val="00414427"/>
    <w:rsid w:val="00422FBB"/>
    <w:rsid w:val="00423091"/>
    <w:rsid w:val="00423DDD"/>
    <w:rsid w:val="004558E8"/>
    <w:rsid w:val="00487285"/>
    <w:rsid w:val="004A1DE7"/>
    <w:rsid w:val="004B461F"/>
    <w:rsid w:val="004C1C58"/>
    <w:rsid w:val="004E27F2"/>
    <w:rsid w:val="004F315A"/>
    <w:rsid w:val="00507C3B"/>
    <w:rsid w:val="00516753"/>
    <w:rsid w:val="00530CB7"/>
    <w:rsid w:val="00552963"/>
    <w:rsid w:val="005736DC"/>
    <w:rsid w:val="00573DF8"/>
    <w:rsid w:val="00584767"/>
    <w:rsid w:val="00587B4C"/>
    <w:rsid w:val="00604847"/>
    <w:rsid w:val="0060548D"/>
    <w:rsid w:val="00640F43"/>
    <w:rsid w:val="00647090"/>
    <w:rsid w:val="00690B6D"/>
    <w:rsid w:val="006A2A2D"/>
    <w:rsid w:val="006A2AA3"/>
    <w:rsid w:val="006A4A68"/>
    <w:rsid w:val="006B40E6"/>
    <w:rsid w:val="006E07B0"/>
    <w:rsid w:val="006E21B4"/>
    <w:rsid w:val="0070702E"/>
    <w:rsid w:val="00720663"/>
    <w:rsid w:val="00764848"/>
    <w:rsid w:val="00777CB6"/>
    <w:rsid w:val="007C47E2"/>
    <w:rsid w:val="007C6BCC"/>
    <w:rsid w:val="007C700C"/>
    <w:rsid w:val="007D48BE"/>
    <w:rsid w:val="007E0FD0"/>
    <w:rsid w:val="007E5E99"/>
    <w:rsid w:val="007F4589"/>
    <w:rsid w:val="0082064C"/>
    <w:rsid w:val="00866580"/>
    <w:rsid w:val="00876A50"/>
    <w:rsid w:val="00876E8A"/>
    <w:rsid w:val="008950E8"/>
    <w:rsid w:val="008B1A73"/>
    <w:rsid w:val="008D4D42"/>
    <w:rsid w:val="008E3E5A"/>
    <w:rsid w:val="009002BA"/>
    <w:rsid w:val="009241E2"/>
    <w:rsid w:val="00930F49"/>
    <w:rsid w:val="00942687"/>
    <w:rsid w:val="00945D6A"/>
    <w:rsid w:val="009504A8"/>
    <w:rsid w:val="0095339E"/>
    <w:rsid w:val="00971642"/>
    <w:rsid w:val="009826C3"/>
    <w:rsid w:val="009B052F"/>
    <w:rsid w:val="009E08EF"/>
    <w:rsid w:val="009E293F"/>
    <w:rsid w:val="009F16DD"/>
    <w:rsid w:val="00A05283"/>
    <w:rsid w:val="00A14E5E"/>
    <w:rsid w:val="00A159B1"/>
    <w:rsid w:val="00A41D79"/>
    <w:rsid w:val="00A45A5F"/>
    <w:rsid w:val="00A47225"/>
    <w:rsid w:val="00A6542F"/>
    <w:rsid w:val="00A85B00"/>
    <w:rsid w:val="00A877DC"/>
    <w:rsid w:val="00AA062A"/>
    <w:rsid w:val="00AA27EF"/>
    <w:rsid w:val="00AA2DCA"/>
    <w:rsid w:val="00AA460D"/>
    <w:rsid w:val="00AB2BBC"/>
    <w:rsid w:val="00AD7FFC"/>
    <w:rsid w:val="00AE2321"/>
    <w:rsid w:val="00B60217"/>
    <w:rsid w:val="00B63E94"/>
    <w:rsid w:val="00BB47A4"/>
    <w:rsid w:val="00BC0F59"/>
    <w:rsid w:val="00BD0E4E"/>
    <w:rsid w:val="00BD6FC9"/>
    <w:rsid w:val="00C05F03"/>
    <w:rsid w:val="00C40F87"/>
    <w:rsid w:val="00C44EED"/>
    <w:rsid w:val="00C73A51"/>
    <w:rsid w:val="00C76121"/>
    <w:rsid w:val="00C76FB1"/>
    <w:rsid w:val="00C77649"/>
    <w:rsid w:val="00C93797"/>
    <w:rsid w:val="00C95E75"/>
    <w:rsid w:val="00CA5C0D"/>
    <w:rsid w:val="00CC79D0"/>
    <w:rsid w:val="00CD102B"/>
    <w:rsid w:val="00CD7011"/>
    <w:rsid w:val="00D170F1"/>
    <w:rsid w:val="00D224AE"/>
    <w:rsid w:val="00D32F67"/>
    <w:rsid w:val="00D429CD"/>
    <w:rsid w:val="00D670F6"/>
    <w:rsid w:val="00D723F8"/>
    <w:rsid w:val="00D85027"/>
    <w:rsid w:val="00E12CBC"/>
    <w:rsid w:val="00E146FA"/>
    <w:rsid w:val="00E33EAA"/>
    <w:rsid w:val="00E407AD"/>
    <w:rsid w:val="00E43DF0"/>
    <w:rsid w:val="00E47381"/>
    <w:rsid w:val="00E72C56"/>
    <w:rsid w:val="00E91EEC"/>
    <w:rsid w:val="00EF5BC7"/>
    <w:rsid w:val="00EF5D49"/>
    <w:rsid w:val="00F00CAA"/>
    <w:rsid w:val="00F07536"/>
    <w:rsid w:val="00F20CC9"/>
    <w:rsid w:val="00F558A3"/>
    <w:rsid w:val="00F60E51"/>
    <w:rsid w:val="00F6252F"/>
    <w:rsid w:val="00F83D48"/>
    <w:rsid w:val="00F9634D"/>
    <w:rsid w:val="00F96372"/>
    <w:rsid w:val="00FC1ED9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1536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C9A9A8"/>
  <w15:docId w15:val="{CBED66B0-149E-42AE-B134-CB36D6A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0F1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D7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3F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A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2D8443CB20B4287E223060457B15E" ma:contentTypeVersion="0" ma:contentTypeDescription="Create a new document." ma:contentTypeScope="" ma:versionID="917bde5d1dd7dfe19257c7c4ab1c7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5C053-68F2-47F9-BDE7-8A119646556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2D0778-C1EF-41FD-81B2-00CFAF8E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938EF3-6E2A-43CE-8D0C-80BEE8E97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2010-11-22T22:12:00Z</cp:lastPrinted>
  <dcterms:created xsi:type="dcterms:W3CDTF">2024-08-22T15:32:00Z</dcterms:created>
  <dcterms:modified xsi:type="dcterms:W3CDTF">2024-08-22T15:32:00Z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0x01010006F2D8443CB20B4287E223060457B15E</vt:lpwstr>
  </property>
</Properties>
</file>