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276D" w14:textId="77777777" w:rsidR="00C530EC" w:rsidRDefault="00C530EC" w:rsidP="00C530EC">
      <w:pPr>
        <w:rPr>
          <w:b/>
          <w:sz w:val="28"/>
          <w:szCs w:val="28"/>
        </w:rPr>
      </w:pPr>
      <w:bookmarkStart w:id="0" w:name="top"/>
      <w:bookmarkEnd w:id="0"/>
      <w:r w:rsidRPr="00B40570">
        <w:rPr>
          <w:b/>
          <w:sz w:val="28"/>
          <w:szCs w:val="28"/>
        </w:rPr>
        <w:t xml:space="preserve">The Number </w:t>
      </w:r>
      <w:smartTag w:uri="urn:schemas-microsoft-com:office:smarttags" w:element="place">
        <w:r w:rsidRPr="00B40570">
          <w:rPr>
            <w:b/>
            <w:sz w:val="28"/>
            <w:szCs w:val="28"/>
          </w:rPr>
          <w:t>Strand</w:t>
        </w:r>
      </w:smartTag>
      <w:r w:rsidRPr="00B40570">
        <w:rPr>
          <w:b/>
          <w:sz w:val="28"/>
          <w:szCs w:val="28"/>
        </w:rPr>
        <w:t>: Outcome N7.1</w:t>
      </w:r>
    </w:p>
    <w:p w14:paraId="3EDB276E" w14:textId="77777777" w:rsidR="008D4859" w:rsidRPr="00905418" w:rsidRDefault="003F0A56" w:rsidP="008D4859">
      <w:pPr>
        <w:rPr>
          <w:sz w:val="20"/>
          <w:szCs w:val="20"/>
        </w:rPr>
      </w:pPr>
      <w:hyperlink w:anchor="ls" w:history="1">
        <w:r w:rsidR="008D4859" w:rsidRPr="00C6298F">
          <w:rPr>
            <w:rStyle w:val="Hyperlink"/>
            <w:sz w:val="20"/>
            <w:szCs w:val="20"/>
          </w:rPr>
          <w:t>Learning Space</w:t>
        </w:r>
      </w:hyperlink>
      <w:r w:rsidR="008D4859" w:rsidRPr="00C6298F">
        <w:rPr>
          <w:sz w:val="20"/>
          <w:szCs w:val="20"/>
        </w:rPr>
        <w:tab/>
      </w:r>
      <w:hyperlink w:anchor="wss" w:history="1">
        <w:r w:rsidR="008D4859" w:rsidRPr="0058743C">
          <w:rPr>
            <w:rStyle w:val="Hyperlink"/>
            <w:sz w:val="20"/>
            <w:szCs w:val="20"/>
          </w:rPr>
          <w:t>What Students Should . . .</w:t>
        </w:r>
      </w:hyperlink>
      <w:r w:rsidR="008D4859">
        <w:rPr>
          <w:sz w:val="20"/>
          <w:szCs w:val="20"/>
        </w:rPr>
        <w:tab/>
      </w:r>
      <w:hyperlink w:anchor="kq" w:history="1">
        <w:r w:rsidR="008D4859" w:rsidRPr="00C6298F">
          <w:rPr>
            <w:rStyle w:val="Hyperlink"/>
            <w:sz w:val="20"/>
            <w:szCs w:val="20"/>
          </w:rPr>
          <w:t>Key Questions</w:t>
        </w:r>
      </w:hyperlink>
      <w:r w:rsidR="008D4859" w:rsidRPr="00C6298F">
        <w:rPr>
          <w:sz w:val="20"/>
          <w:szCs w:val="20"/>
        </w:rPr>
        <w:tab/>
      </w:r>
      <w:hyperlink w:anchor="assessment" w:history="1">
        <w:r w:rsidR="008D4859" w:rsidRPr="00C6298F">
          <w:rPr>
            <w:rStyle w:val="Hyperlink"/>
            <w:sz w:val="20"/>
            <w:szCs w:val="20"/>
          </w:rPr>
          <w:t>Assessment</w:t>
        </w:r>
      </w:hyperlink>
      <w:r w:rsidR="008D4859" w:rsidRPr="00C6298F">
        <w:rPr>
          <w:sz w:val="20"/>
          <w:szCs w:val="20"/>
        </w:rPr>
        <w:tab/>
      </w:r>
      <w:hyperlink w:anchor="instruction" w:history="1">
        <w:r w:rsidR="008D4859" w:rsidRPr="00C6298F">
          <w:rPr>
            <w:rStyle w:val="Hyperlink"/>
            <w:sz w:val="20"/>
            <w:szCs w:val="20"/>
          </w:rPr>
          <w:t>Instruction</w:t>
        </w:r>
      </w:hyperlink>
    </w:p>
    <w:tbl>
      <w:tblPr>
        <w:tblStyle w:val="TableGrid"/>
        <w:tblW w:w="0" w:type="auto"/>
        <w:tblInd w:w="-12" w:type="dxa"/>
        <w:tblLook w:val="01E0" w:firstRow="1" w:lastRow="1" w:firstColumn="1" w:lastColumn="1" w:noHBand="0" w:noVBand="0"/>
      </w:tblPr>
      <w:tblGrid>
        <w:gridCol w:w="2640"/>
        <w:gridCol w:w="6948"/>
      </w:tblGrid>
      <w:tr w:rsidR="004E701D" w:rsidRPr="00C358C6" w14:paraId="3EDB2771" w14:textId="77777777" w:rsidTr="004E701D">
        <w:tc>
          <w:tcPr>
            <w:tcW w:w="2640" w:type="dxa"/>
            <w:tcBorders>
              <w:bottom w:val="dashed" w:sz="4" w:space="0" w:color="auto"/>
            </w:tcBorders>
            <w:shd w:val="clear" w:color="auto" w:fill="C0C0C0"/>
          </w:tcPr>
          <w:p w14:paraId="3EDB276F" w14:textId="77777777" w:rsidR="004E701D" w:rsidRPr="00C358C6" w:rsidRDefault="004E701D" w:rsidP="004E701D">
            <w:pPr>
              <w:autoSpaceDE w:val="0"/>
              <w:autoSpaceDN w:val="0"/>
              <w:adjustRightInd w:val="0"/>
              <w:rPr>
                <w:b/>
              </w:rPr>
            </w:pPr>
            <w:r w:rsidRPr="00C358C6">
              <w:rPr>
                <w:b/>
              </w:rPr>
              <w:t>Outcome</w:t>
            </w:r>
          </w:p>
        </w:tc>
        <w:tc>
          <w:tcPr>
            <w:tcW w:w="6948" w:type="dxa"/>
            <w:tcBorders>
              <w:bottom w:val="dashed" w:sz="4" w:space="0" w:color="auto"/>
            </w:tcBorders>
            <w:shd w:val="clear" w:color="auto" w:fill="C0C0C0"/>
          </w:tcPr>
          <w:p w14:paraId="3EDB2770" w14:textId="77777777" w:rsidR="004E701D" w:rsidRPr="00C358C6" w:rsidRDefault="004E701D" w:rsidP="004E701D">
            <w:pPr>
              <w:autoSpaceDE w:val="0"/>
              <w:autoSpaceDN w:val="0"/>
              <w:adjustRightInd w:val="0"/>
              <w:rPr>
                <w:b/>
              </w:rPr>
            </w:pPr>
            <w:r w:rsidRPr="00C358C6">
              <w:rPr>
                <w:b/>
              </w:rPr>
              <w:t>Indicators</w:t>
            </w:r>
          </w:p>
        </w:tc>
      </w:tr>
      <w:tr w:rsidR="004E701D" w:rsidRPr="006F38C5" w14:paraId="3EDB277E" w14:textId="77777777" w:rsidTr="004E701D">
        <w:tc>
          <w:tcPr>
            <w:tcW w:w="2640" w:type="dxa"/>
            <w:tcBorders>
              <w:top w:val="dashed" w:sz="4" w:space="0" w:color="auto"/>
              <w:bottom w:val="single" w:sz="4" w:space="0" w:color="auto"/>
            </w:tcBorders>
          </w:tcPr>
          <w:p w14:paraId="3EDB2772" w14:textId="77777777" w:rsidR="004E701D" w:rsidRPr="006F38C5" w:rsidRDefault="004E701D" w:rsidP="004E701D">
            <w:pPr>
              <w:autoSpaceDE w:val="0"/>
              <w:autoSpaceDN w:val="0"/>
              <w:adjustRightInd w:val="0"/>
            </w:pPr>
            <w:bookmarkStart w:id="1" w:name="_Toc167547401"/>
            <w:r w:rsidRPr="00C530EC">
              <w:rPr>
                <w:bCs/>
              </w:rPr>
              <w:t>N7.1</w:t>
            </w:r>
            <w:bookmarkEnd w:id="1"/>
            <w:r w:rsidRPr="006F38C5">
              <w:t xml:space="preserve"> Demonstrate an understanding of division through the development and application of divisibility strategies for 2, 3, 4, 5, 6, 8, 9, and 10, and through an analysis of division involving zero. </w:t>
            </w:r>
          </w:p>
          <w:p w14:paraId="3EDB2773" w14:textId="77777777" w:rsidR="004E701D" w:rsidRDefault="004E701D" w:rsidP="004E701D">
            <w:pPr>
              <w:autoSpaceDE w:val="0"/>
              <w:autoSpaceDN w:val="0"/>
              <w:adjustRightInd w:val="0"/>
            </w:pPr>
          </w:p>
          <w:p w14:paraId="3EDB2774" w14:textId="77777777" w:rsidR="004E701D" w:rsidRPr="001F7EFB" w:rsidRDefault="004E701D" w:rsidP="004E701D">
            <w:pPr>
              <w:autoSpaceDE w:val="0"/>
              <w:autoSpaceDN w:val="0"/>
              <w:adjustRightInd w:val="0"/>
              <w:rPr>
                <w:sz w:val="20"/>
                <w:szCs w:val="20"/>
              </w:rPr>
            </w:pPr>
            <w:r w:rsidRPr="001F7EFB">
              <w:rPr>
                <w:sz w:val="20"/>
                <w:szCs w:val="20"/>
              </w:rPr>
              <w:t>[C, CN, ME, R]</w:t>
            </w:r>
          </w:p>
          <w:p w14:paraId="3EDB2775" w14:textId="77777777" w:rsidR="004E701D" w:rsidRPr="006F38C5" w:rsidRDefault="004E701D" w:rsidP="004E701D">
            <w:pPr>
              <w:autoSpaceDE w:val="0"/>
              <w:autoSpaceDN w:val="0"/>
              <w:adjustRightInd w:val="0"/>
            </w:pPr>
          </w:p>
          <w:p w14:paraId="3EDB2776" w14:textId="77777777" w:rsidR="004E701D" w:rsidRPr="006F38C5" w:rsidRDefault="004E701D" w:rsidP="004E701D">
            <w:pPr>
              <w:autoSpaceDE w:val="0"/>
              <w:autoSpaceDN w:val="0"/>
              <w:adjustRightInd w:val="0"/>
              <w:rPr>
                <w:i/>
              </w:rPr>
            </w:pPr>
            <w:r w:rsidRPr="006F38C5">
              <w:rPr>
                <w:i/>
              </w:rPr>
              <w:t xml:space="preserve">In support of the K-12 Mathematics goals of Number Sense and </w:t>
            </w:r>
            <w:r w:rsidR="00861E20">
              <w:rPr>
                <w:i/>
              </w:rPr>
              <w:t xml:space="preserve">Logical </w:t>
            </w:r>
            <w:r w:rsidR="00B87B0F">
              <w:rPr>
                <w:i/>
              </w:rPr>
              <w:t>Thinking</w:t>
            </w:r>
            <w:r w:rsidR="00861E20">
              <w:rPr>
                <w:i/>
              </w:rPr>
              <w:t xml:space="preserve"> and Mathematical Attitude</w:t>
            </w:r>
            <w:r w:rsidRPr="006F38C5">
              <w:rPr>
                <w:i/>
              </w:rPr>
              <w:t>.</w:t>
            </w:r>
          </w:p>
          <w:p w14:paraId="3EDB2777" w14:textId="77777777" w:rsidR="004E701D" w:rsidRPr="006F38C5" w:rsidRDefault="004E701D" w:rsidP="004E701D">
            <w:pPr>
              <w:rPr>
                <w:b/>
              </w:rPr>
            </w:pPr>
          </w:p>
        </w:tc>
        <w:tc>
          <w:tcPr>
            <w:tcW w:w="6948" w:type="dxa"/>
            <w:tcBorders>
              <w:top w:val="dashed" w:sz="4" w:space="0" w:color="auto"/>
              <w:bottom w:val="single" w:sz="4" w:space="0" w:color="auto"/>
            </w:tcBorders>
          </w:tcPr>
          <w:p w14:paraId="3EDB2778" w14:textId="77777777" w:rsidR="004E701D" w:rsidRPr="006F38C5" w:rsidRDefault="004E701D" w:rsidP="000F7D6B">
            <w:pPr>
              <w:numPr>
                <w:ilvl w:val="0"/>
                <w:numId w:val="6"/>
              </w:numPr>
              <w:autoSpaceDE w:val="0"/>
              <w:autoSpaceDN w:val="0"/>
              <w:adjustRightInd w:val="0"/>
            </w:pPr>
            <w:r w:rsidRPr="006F38C5">
              <w:t>Investigate division by 2, 3, 4, 5, 6, 8, 9, or 10 and generalize strategies for determining divisibility by those numbers.</w:t>
            </w:r>
          </w:p>
          <w:p w14:paraId="3EDB2779" w14:textId="77777777" w:rsidR="004E701D" w:rsidRPr="006F38C5" w:rsidRDefault="004E701D" w:rsidP="000F7D6B">
            <w:pPr>
              <w:numPr>
                <w:ilvl w:val="0"/>
                <w:numId w:val="6"/>
              </w:numPr>
              <w:autoSpaceDE w:val="0"/>
              <w:autoSpaceDN w:val="0"/>
              <w:adjustRightInd w:val="0"/>
            </w:pPr>
            <w:r w:rsidRPr="006F38C5">
              <w:t>Apply strategies for determining divisibility to sort a set of numbers in Venn or Carroll diagrams.</w:t>
            </w:r>
          </w:p>
          <w:p w14:paraId="3EDB277A" w14:textId="77777777" w:rsidR="004E701D" w:rsidRPr="006F38C5" w:rsidRDefault="004E701D" w:rsidP="000F7D6B">
            <w:pPr>
              <w:numPr>
                <w:ilvl w:val="0"/>
                <w:numId w:val="6"/>
              </w:numPr>
              <w:autoSpaceDE w:val="0"/>
              <w:autoSpaceDN w:val="0"/>
              <w:adjustRightInd w:val="0"/>
            </w:pPr>
            <w:r w:rsidRPr="006F38C5">
              <w:t>Determine or validate the factors of a number by applying strategies for divisibility.</w:t>
            </w:r>
          </w:p>
          <w:p w14:paraId="3EDB277B" w14:textId="77777777" w:rsidR="004E701D" w:rsidRPr="006F38C5" w:rsidRDefault="004E701D" w:rsidP="000F7D6B">
            <w:pPr>
              <w:numPr>
                <w:ilvl w:val="0"/>
                <w:numId w:val="6"/>
              </w:numPr>
              <w:autoSpaceDE w:val="0"/>
              <w:autoSpaceDN w:val="0"/>
              <w:adjustRightInd w:val="0"/>
            </w:pPr>
            <w:r w:rsidRPr="006F38C5">
              <w:t>Explain the result of dividing a quantity of zero by a non-zero quantity.</w:t>
            </w:r>
          </w:p>
          <w:p w14:paraId="3EDB277C" w14:textId="77777777" w:rsidR="004E701D" w:rsidRPr="006F38C5" w:rsidRDefault="004E701D" w:rsidP="000F7D6B">
            <w:pPr>
              <w:numPr>
                <w:ilvl w:val="0"/>
                <w:numId w:val="6"/>
              </w:numPr>
              <w:autoSpaceDE w:val="0"/>
              <w:autoSpaceDN w:val="0"/>
              <w:adjustRightInd w:val="0"/>
            </w:pPr>
            <w:r w:rsidRPr="006F38C5">
              <w:t xml:space="preserve">Explain (by generalizing patterns, analogies, and mathematical reasoning) why division of non-zero quantities by zero is not defined. </w:t>
            </w:r>
          </w:p>
          <w:p w14:paraId="3EDB277D" w14:textId="77777777" w:rsidR="004E701D" w:rsidRPr="006F38C5" w:rsidRDefault="004E701D" w:rsidP="004E701D">
            <w:pPr>
              <w:rPr>
                <w:b/>
              </w:rPr>
            </w:pPr>
          </w:p>
        </w:tc>
      </w:tr>
      <w:tr w:rsidR="004E701D" w:rsidRPr="00302EAC" w14:paraId="3EDB2780" w14:textId="77777777" w:rsidTr="004E701D">
        <w:tc>
          <w:tcPr>
            <w:tcW w:w="9588" w:type="dxa"/>
            <w:gridSpan w:val="2"/>
            <w:tcBorders>
              <w:bottom w:val="dashed" w:sz="4" w:space="0" w:color="auto"/>
            </w:tcBorders>
            <w:shd w:val="clear" w:color="auto" w:fill="C0C0C0"/>
          </w:tcPr>
          <w:p w14:paraId="3EDB277F" w14:textId="77777777" w:rsidR="004E701D" w:rsidRPr="00302EAC" w:rsidRDefault="004E701D" w:rsidP="004E701D">
            <w:pPr>
              <w:rPr>
                <w:b/>
              </w:rPr>
            </w:pPr>
            <w:bookmarkStart w:id="2" w:name="ls"/>
            <w:bookmarkEnd w:id="2"/>
            <w:r w:rsidRPr="00302EAC">
              <w:rPr>
                <w:b/>
              </w:rPr>
              <w:t>Learning Space</w:t>
            </w:r>
            <w:r w:rsidR="008D4859">
              <w:rPr>
                <w:b/>
              </w:rPr>
              <w:t xml:space="preserve">                                                                                        </w:t>
            </w:r>
            <w:hyperlink w:anchor="top" w:history="1">
              <w:r w:rsidR="008D4859" w:rsidRPr="00905418">
                <w:rPr>
                  <w:rStyle w:val="Hyperlink"/>
                  <w:b/>
                </w:rPr>
                <w:t>Top</w:t>
              </w:r>
            </w:hyperlink>
          </w:p>
        </w:tc>
      </w:tr>
      <w:tr w:rsidR="004E701D" w:rsidRPr="006F38C5" w14:paraId="3EDB2788" w14:textId="77777777" w:rsidTr="004E701D">
        <w:tc>
          <w:tcPr>
            <w:tcW w:w="9588" w:type="dxa"/>
            <w:gridSpan w:val="2"/>
            <w:tcBorders>
              <w:top w:val="dashed" w:sz="4" w:space="0" w:color="auto"/>
              <w:bottom w:val="dashed" w:sz="4" w:space="0" w:color="auto"/>
            </w:tcBorders>
          </w:tcPr>
          <w:p w14:paraId="3EDB2781" w14:textId="77777777" w:rsidR="004E701D" w:rsidRPr="006F38C5" w:rsidRDefault="004E701D" w:rsidP="004E701D">
            <w:pPr>
              <w:autoSpaceDE w:val="0"/>
              <w:autoSpaceDN w:val="0"/>
              <w:adjustRightInd w:val="0"/>
            </w:pPr>
            <w:r w:rsidRPr="006F38C5">
              <w:t xml:space="preserve">Prior to grade 7, students have had a great deal of experience exploring and developing an understanding of division as a numeric and symbolic way of demonstrating and determining quantities in contexts involving sharing and grouping.  The goal of this outcome is to have the students focus in on the properties of numbers and how they relate to division.  </w:t>
            </w:r>
          </w:p>
          <w:p w14:paraId="3EDB2782" w14:textId="77777777" w:rsidR="004E701D" w:rsidRPr="006F38C5" w:rsidRDefault="004E701D" w:rsidP="004E701D">
            <w:pPr>
              <w:autoSpaceDE w:val="0"/>
              <w:autoSpaceDN w:val="0"/>
              <w:adjustRightInd w:val="0"/>
            </w:pPr>
          </w:p>
          <w:p w14:paraId="3EDB2783" w14:textId="77777777" w:rsidR="004E701D" w:rsidRPr="006F38C5" w:rsidRDefault="004E701D" w:rsidP="004E701D">
            <w:pPr>
              <w:autoSpaceDE w:val="0"/>
              <w:autoSpaceDN w:val="0"/>
              <w:adjustRightInd w:val="0"/>
            </w:pPr>
            <w:r w:rsidRPr="006F38C5">
              <w:t>Students need to explore visual</w:t>
            </w:r>
            <w:r w:rsidR="00186411">
              <w:t>ly</w:t>
            </w:r>
            <w:r w:rsidRPr="006F38C5">
              <w:t>, concretely, and symbolically numbers that are and are not divisible by a number (including 2, 3, 4, 5, 6, 8, 9 and 10).  Through these explorations, the students should be generalizing patterns that they see to form strategies for determining divisibility by 2, 3, 4, 5, 6, 8, 9 or 10 and apply</w:t>
            </w:r>
            <w:r w:rsidR="00186411">
              <w:t>ing</w:t>
            </w:r>
            <w:r w:rsidRPr="006F38C5">
              <w:t xml:space="preserve"> the strategies to determine factors for whole number</w:t>
            </w:r>
            <w:r w:rsidR="00186411">
              <w:t>s</w:t>
            </w:r>
            <w:r w:rsidRPr="006F38C5">
              <w:t>.  The process of generalizing the patterns into strategies needs to emphasize hypothesizing, testing, and reasoning so that the students continue to develop their understanding of mathematical thinking.</w:t>
            </w:r>
          </w:p>
          <w:p w14:paraId="3EDB2784" w14:textId="77777777" w:rsidR="004E701D" w:rsidRPr="006F38C5" w:rsidRDefault="004E701D" w:rsidP="004E701D">
            <w:pPr>
              <w:autoSpaceDE w:val="0"/>
              <w:autoSpaceDN w:val="0"/>
              <w:adjustRightInd w:val="0"/>
            </w:pPr>
          </w:p>
          <w:p w14:paraId="3EDB2785" w14:textId="77777777" w:rsidR="004E701D" w:rsidRPr="006F38C5" w:rsidRDefault="004E701D" w:rsidP="004E701D">
            <w:pPr>
              <w:autoSpaceDE w:val="0"/>
              <w:autoSpaceDN w:val="0"/>
              <w:adjustRightInd w:val="0"/>
            </w:pPr>
            <w:r w:rsidRPr="006F38C5">
              <w:t xml:space="preserve">By using Venn and Carroll diagrams, students can begin to explore relationships between </w:t>
            </w:r>
            <w:r w:rsidR="00186411">
              <w:t xml:space="preserve">whole </w:t>
            </w:r>
            <w:r w:rsidRPr="006F38C5">
              <w:t>numbers in terms of divisibility and factors.</w:t>
            </w:r>
          </w:p>
          <w:p w14:paraId="3EDB2786" w14:textId="77777777" w:rsidR="004E701D" w:rsidRPr="006F38C5" w:rsidRDefault="004E701D" w:rsidP="004E701D">
            <w:pPr>
              <w:autoSpaceDE w:val="0"/>
              <w:autoSpaceDN w:val="0"/>
              <w:adjustRightInd w:val="0"/>
            </w:pPr>
          </w:p>
          <w:p w14:paraId="3EDB2787" w14:textId="77777777" w:rsidR="004E701D" w:rsidRPr="00010D93" w:rsidRDefault="004E701D" w:rsidP="004E701D">
            <w:r w:rsidRPr="006F38C5">
              <w:t xml:space="preserve">Division involving zero (as a divisor – what you divide by, and as the dividend – what you are dividing into) is an understanding in mathematics that is foundational in a variety of contexts.  Division involving zero should be explored in the same way that division involving any other whole number has been: by modelling (concretely, visually, and symbolically), exploring and generalizing patterns, and developing the ability to support conclusions and answers.  The relationship between multiplication and division, as well as the purpose or meaning of division (as grouping or sharing) need to be revisited and used as the basis for developing ideas regarding division involving zero.  </w:t>
            </w:r>
          </w:p>
        </w:tc>
      </w:tr>
    </w:tbl>
    <w:p w14:paraId="3EDB2789" w14:textId="77777777" w:rsidR="004E701D" w:rsidRPr="003771A8" w:rsidRDefault="004E701D" w:rsidP="004E701D">
      <w:pPr>
        <w:jc w:val="center"/>
        <w:rPr>
          <w:i/>
        </w:rPr>
      </w:pPr>
      <w:r>
        <w:br w:type="page"/>
      </w:r>
    </w:p>
    <w:tbl>
      <w:tblPr>
        <w:tblStyle w:val="TableGrid"/>
        <w:tblW w:w="0" w:type="auto"/>
        <w:tblLook w:val="01E0" w:firstRow="1" w:lastRow="1" w:firstColumn="1" w:lastColumn="1" w:noHBand="0" w:noVBand="0"/>
      </w:tblPr>
      <w:tblGrid>
        <w:gridCol w:w="3192"/>
        <w:gridCol w:w="3192"/>
        <w:gridCol w:w="3192"/>
      </w:tblGrid>
      <w:tr w:rsidR="004E701D" w:rsidRPr="006F38C5" w14:paraId="3EDB278C" w14:textId="77777777" w:rsidTr="004E701D">
        <w:tc>
          <w:tcPr>
            <w:tcW w:w="9576" w:type="dxa"/>
            <w:gridSpan w:val="3"/>
            <w:tcBorders>
              <w:top w:val="dashed" w:sz="4" w:space="0" w:color="auto"/>
              <w:bottom w:val="single" w:sz="4" w:space="0" w:color="auto"/>
            </w:tcBorders>
          </w:tcPr>
          <w:p w14:paraId="3EDB278A" w14:textId="77777777" w:rsidR="004E701D" w:rsidRDefault="004E701D" w:rsidP="004E701D">
            <w:pPr>
              <w:autoSpaceDE w:val="0"/>
              <w:autoSpaceDN w:val="0"/>
              <w:adjustRightInd w:val="0"/>
            </w:pPr>
            <w:r>
              <w:lastRenderedPageBreak/>
              <w:t xml:space="preserve">There will be numerous opportunities to bring the students’ understanding of divisibility into other subject areas when they explore problems related to the content from the other subject areas.  Similarly, the contexts for problems from other subject areas can be used in the mathematics classroom.  The divisibility of numbers </w:t>
            </w:r>
            <w:r w:rsidR="00186411">
              <w:t xml:space="preserve">is </w:t>
            </w:r>
            <w:r>
              <w:t>also of importance in many of the other content areas in grade 7 mathematics, including determining and describing patterns, solving one-step single-variable linear equations, creating circle graphs from data sets, determining the area of triangles, and determining the mean for a set of data.  Being aware of the students’ learnings about divisibility when studying these content areas provides the teacher with many opportunities within meaningful contexts to reinforce what the students have learned.</w:t>
            </w:r>
          </w:p>
          <w:p w14:paraId="3EDB278B" w14:textId="77777777" w:rsidR="003E7683" w:rsidRPr="006F38C5" w:rsidRDefault="003E7683" w:rsidP="004E701D">
            <w:pPr>
              <w:autoSpaceDE w:val="0"/>
              <w:autoSpaceDN w:val="0"/>
              <w:adjustRightInd w:val="0"/>
            </w:pPr>
          </w:p>
        </w:tc>
      </w:tr>
      <w:tr w:rsidR="004E701D" w:rsidRPr="00302EAC" w14:paraId="3EDB278E" w14:textId="77777777" w:rsidTr="004E701D">
        <w:tc>
          <w:tcPr>
            <w:tcW w:w="9576" w:type="dxa"/>
            <w:gridSpan w:val="3"/>
            <w:tcBorders>
              <w:bottom w:val="dotDash" w:sz="6" w:space="0" w:color="auto"/>
            </w:tcBorders>
            <w:shd w:val="clear" w:color="auto" w:fill="C0C0C0"/>
          </w:tcPr>
          <w:p w14:paraId="3EDB278D" w14:textId="77777777" w:rsidR="004E701D" w:rsidRPr="00302EAC" w:rsidRDefault="004E701D" w:rsidP="004E701D">
            <w:pPr>
              <w:rPr>
                <w:b/>
              </w:rPr>
            </w:pPr>
            <w:bookmarkStart w:id="3" w:name="wss"/>
            <w:bookmarkEnd w:id="3"/>
            <w:r w:rsidRPr="00302EAC">
              <w:rPr>
                <w:b/>
              </w:rPr>
              <w:t>What Students Should…</w:t>
            </w:r>
            <w:r w:rsidR="008D4859">
              <w:rPr>
                <w:b/>
              </w:rPr>
              <w:t xml:space="preserve">                                                                                        </w:t>
            </w:r>
            <w:hyperlink w:anchor="top" w:history="1">
              <w:r w:rsidR="008D4859" w:rsidRPr="00905418">
                <w:rPr>
                  <w:rStyle w:val="Hyperlink"/>
                  <w:b/>
                </w:rPr>
                <w:t>Top</w:t>
              </w:r>
            </w:hyperlink>
          </w:p>
        </w:tc>
      </w:tr>
      <w:tr w:rsidR="004E701D" w:rsidRPr="006F38C5" w14:paraId="3EDB279F" w14:textId="77777777" w:rsidTr="004E701D">
        <w:tc>
          <w:tcPr>
            <w:tcW w:w="3192" w:type="dxa"/>
            <w:tcBorders>
              <w:top w:val="dotDash" w:sz="6" w:space="0" w:color="auto"/>
              <w:bottom w:val="single" w:sz="4" w:space="0" w:color="auto"/>
            </w:tcBorders>
          </w:tcPr>
          <w:p w14:paraId="3EDB278F" w14:textId="77777777" w:rsidR="004E701D" w:rsidRPr="006F38C5" w:rsidRDefault="004E701D" w:rsidP="004E701D">
            <w:pPr>
              <w:rPr>
                <w:b/>
              </w:rPr>
            </w:pPr>
            <w:r w:rsidRPr="006F38C5">
              <w:rPr>
                <w:b/>
              </w:rPr>
              <w:t>Know</w:t>
            </w:r>
          </w:p>
          <w:p w14:paraId="3EDB2790" w14:textId="77777777" w:rsidR="004E701D" w:rsidRPr="006F38C5" w:rsidRDefault="00186411" w:rsidP="004E701D">
            <w:pPr>
              <w:numPr>
                <w:ilvl w:val="0"/>
                <w:numId w:val="1"/>
              </w:numPr>
              <w:tabs>
                <w:tab w:val="clear" w:pos="360"/>
                <w:tab w:val="num" w:pos="240"/>
              </w:tabs>
              <w:autoSpaceDE w:val="0"/>
              <w:autoSpaceDN w:val="0"/>
              <w:adjustRightInd w:val="0"/>
              <w:ind w:left="240" w:hanging="240"/>
              <w:rPr>
                <w:b/>
                <w:i/>
              </w:rPr>
            </w:pPr>
            <w:r>
              <w:t xml:space="preserve">The term </w:t>
            </w:r>
            <w:r w:rsidR="004E701D" w:rsidRPr="006F38C5">
              <w:rPr>
                <w:i/>
              </w:rPr>
              <w:t>factor</w:t>
            </w:r>
            <w:r w:rsidR="004E701D" w:rsidRPr="006F38C5">
              <w:t xml:space="preserve"> is the name for any number that divides evenly into given number, e.g., for the number 12 all of the following whole numbers are called factors of 12: 1, 2, </w:t>
            </w:r>
            <w:r w:rsidR="004E701D">
              <w:t>3, 4, 6, and 12</w:t>
            </w:r>
          </w:p>
          <w:p w14:paraId="3EDB2791" w14:textId="77777777" w:rsidR="004E701D" w:rsidRPr="005845D6" w:rsidRDefault="00186411" w:rsidP="004E701D">
            <w:pPr>
              <w:numPr>
                <w:ilvl w:val="0"/>
                <w:numId w:val="1"/>
              </w:numPr>
              <w:tabs>
                <w:tab w:val="clear" w:pos="360"/>
                <w:tab w:val="num" w:pos="240"/>
              </w:tabs>
              <w:autoSpaceDE w:val="0"/>
              <w:autoSpaceDN w:val="0"/>
              <w:adjustRightInd w:val="0"/>
              <w:ind w:left="240" w:hanging="240"/>
              <w:rPr>
                <w:b/>
              </w:rPr>
            </w:pPr>
            <w:r>
              <w:t>The terms “Carroll diagram” and “Venn d</w:t>
            </w:r>
            <w:r w:rsidR="004E701D" w:rsidRPr="006F38C5">
              <w:t>iagram” and be able to identify an example of either one</w:t>
            </w:r>
            <w:r w:rsidR="004E701D">
              <w:t>.</w:t>
            </w:r>
          </w:p>
          <w:p w14:paraId="3EDB2792" w14:textId="77777777" w:rsidR="005845D6" w:rsidRPr="006F38C5" w:rsidRDefault="005845D6" w:rsidP="004E701D">
            <w:pPr>
              <w:numPr>
                <w:ilvl w:val="0"/>
                <w:numId w:val="1"/>
              </w:numPr>
              <w:tabs>
                <w:tab w:val="clear" w:pos="360"/>
                <w:tab w:val="num" w:pos="240"/>
              </w:tabs>
              <w:autoSpaceDE w:val="0"/>
              <w:autoSpaceDN w:val="0"/>
              <w:adjustRightInd w:val="0"/>
              <w:ind w:left="240" w:hanging="240"/>
              <w:rPr>
                <w:b/>
              </w:rPr>
            </w:pPr>
            <w:r>
              <w:t xml:space="preserve">The term </w:t>
            </w:r>
            <w:r>
              <w:rPr>
                <w:i/>
              </w:rPr>
              <w:t>undefined</w:t>
            </w:r>
            <w:r>
              <w:t xml:space="preserve"> (or </w:t>
            </w:r>
            <w:r>
              <w:rPr>
                <w:i/>
              </w:rPr>
              <w:t>does not exist</w:t>
            </w:r>
            <w:r>
              <w:t>).</w:t>
            </w:r>
          </w:p>
        </w:tc>
        <w:tc>
          <w:tcPr>
            <w:tcW w:w="3192" w:type="dxa"/>
            <w:tcBorders>
              <w:top w:val="dotDash" w:sz="6" w:space="0" w:color="auto"/>
              <w:bottom w:val="single" w:sz="4" w:space="0" w:color="auto"/>
            </w:tcBorders>
          </w:tcPr>
          <w:p w14:paraId="3EDB2793" w14:textId="77777777" w:rsidR="004E701D" w:rsidRPr="006F38C5" w:rsidRDefault="004E701D" w:rsidP="004E701D">
            <w:pPr>
              <w:rPr>
                <w:b/>
              </w:rPr>
            </w:pPr>
            <w:r w:rsidRPr="006F38C5">
              <w:rPr>
                <w:b/>
              </w:rPr>
              <w:t>Understand</w:t>
            </w:r>
          </w:p>
          <w:p w14:paraId="3EDB2794" w14:textId="77777777" w:rsidR="004E701D" w:rsidRPr="006F38C5" w:rsidRDefault="003E7683" w:rsidP="004E701D">
            <w:pPr>
              <w:numPr>
                <w:ilvl w:val="0"/>
                <w:numId w:val="1"/>
              </w:numPr>
              <w:tabs>
                <w:tab w:val="clear" w:pos="360"/>
                <w:tab w:val="num" w:pos="240"/>
              </w:tabs>
              <w:autoSpaceDE w:val="0"/>
              <w:autoSpaceDN w:val="0"/>
              <w:adjustRightInd w:val="0"/>
              <w:ind w:left="240" w:hanging="240"/>
              <w:rPr>
                <w:b/>
              </w:rPr>
            </w:pPr>
            <w:r>
              <w:t>H</w:t>
            </w:r>
            <w:r w:rsidR="00186411">
              <w:t>ow patterns discovered in carrying out division tasks can be generalized into rules for determining divisibility.</w:t>
            </w:r>
          </w:p>
          <w:p w14:paraId="3EDB2795" w14:textId="77777777" w:rsidR="004E701D" w:rsidRPr="006F38C5" w:rsidRDefault="003E7683" w:rsidP="004E701D">
            <w:pPr>
              <w:numPr>
                <w:ilvl w:val="0"/>
                <w:numId w:val="1"/>
              </w:numPr>
              <w:tabs>
                <w:tab w:val="clear" w:pos="360"/>
                <w:tab w:val="num" w:pos="240"/>
              </w:tabs>
              <w:autoSpaceDE w:val="0"/>
              <w:autoSpaceDN w:val="0"/>
              <w:adjustRightInd w:val="0"/>
              <w:ind w:left="240" w:hanging="240"/>
              <w:rPr>
                <w:b/>
              </w:rPr>
            </w:pPr>
            <w:r>
              <w:t>T</w:t>
            </w:r>
            <w:r w:rsidR="004E701D" w:rsidRPr="006F38C5">
              <w:t>he relationships shown within a Carroll diagram</w:t>
            </w:r>
            <w:r>
              <w:t>.</w:t>
            </w:r>
          </w:p>
          <w:p w14:paraId="3EDB2796" w14:textId="77777777" w:rsidR="004E701D" w:rsidRPr="006F38C5" w:rsidRDefault="003E7683" w:rsidP="004E701D">
            <w:pPr>
              <w:numPr>
                <w:ilvl w:val="0"/>
                <w:numId w:val="1"/>
              </w:numPr>
              <w:tabs>
                <w:tab w:val="clear" w:pos="360"/>
                <w:tab w:val="num" w:pos="240"/>
              </w:tabs>
              <w:autoSpaceDE w:val="0"/>
              <w:autoSpaceDN w:val="0"/>
              <w:adjustRightInd w:val="0"/>
              <w:ind w:left="240" w:hanging="240"/>
              <w:rPr>
                <w:b/>
              </w:rPr>
            </w:pPr>
            <w:r>
              <w:t>T</w:t>
            </w:r>
            <w:r w:rsidR="004E701D" w:rsidRPr="006F38C5">
              <w:t>he rel</w:t>
            </w:r>
            <w:r w:rsidR="00186411">
              <w:t>ationships shown within a Venn d</w:t>
            </w:r>
            <w:r w:rsidR="004E701D" w:rsidRPr="006F38C5">
              <w:t>iagram</w:t>
            </w:r>
            <w:r>
              <w:t>.</w:t>
            </w:r>
          </w:p>
          <w:p w14:paraId="3EDB2797" w14:textId="77777777" w:rsidR="004E701D" w:rsidRPr="006F38C5" w:rsidRDefault="003E7683" w:rsidP="004E701D">
            <w:pPr>
              <w:numPr>
                <w:ilvl w:val="0"/>
                <w:numId w:val="1"/>
              </w:numPr>
              <w:tabs>
                <w:tab w:val="clear" w:pos="360"/>
                <w:tab w:val="num" w:pos="240"/>
              </w:tabs>
              <w:autoSpaceDE w:val="0"/>
              <w:autoSpaceDN w:val="0"/>
              <w:adjustRightInd w:val="0"/>
              <w:ind w:left="240" w:hanging="240"/>
              <w:rPr>
                <w:b/>
              </w:rPr>
            </w:pPr>
            <w:r>
              <w:t>T</w:t>
            </w:r>
            <w:r w:rsidR="004E701D" w:rsidRPr="006F38C5">
              <w:t>he relationships among the divisibility rules, factors, multiplication, and division</w:t>
            </w:r>
            <w:r>
              <w:t>.</w:t>
            </w:r>
          </w:p>
          <w:p w14:paraId="3EDB2798" w14:textId="77777777" w:rsidR="004E701D" w:rsidRPr="006F38C5" w:rsidRDefault="003E7683" w:rsidP="004E701D">
            <w:pPr>
              <w:numPr>
                <w:ilvl w:val="0"/>
                <w:numId w:val="1"/>
              </w:numPr>
              <w:tabs>
                <w:tab w:val="clear" w:pos="360"/>
                <w:tab w:val="num" w:pos="240"/>
              </w:tabs>
              <w:autoSpaceDE w:val="0"/>
              <w:autoSpaceDN w:val="0"/>
              <w:adjustRightInd w:val="0"/>
              <w:ind w:left="240" w:hanging="240"/>
              <w:rPr>
                <w:b/>
              </w:rPr>
            </w:pPr>
            <w:r>
              <w:t>W</w:t>
            </w:r>
            <w:r w:rsidR="004E701D" w:rsidRPr="006F38C5">
              <w:t xml:space="preserve">hy division by zero cannot be done but division into zero can </w:t>
            </w:r>
            <w:r w:rsidR="004E701D">
              <w:t>be done</w:t>
            </w:r>
            <w:r>
              <w:t>.</w:t>
            </w:r>
          </w:p>
          <w:p w14:paraId="3EDB2799" w14:textId="77777777" w:rsidR="004E701D" w:rsidRPr="006F38C5" w:rsidRDefault="003E7683" w:rsidP="004E701D">
            <w:pPr>
              <w:numPr>
                <w:ilvl w:val="0"/>
                <w:numId w:val="1"/>
              </w:numPr>
              <w:tabs>
                <w:tab w:val="clear" w:pos="360"/>
                <w:tab w:val="num" w:pos="240"/>
              </w:tabs>
              <w:autoSpaceDE w:val="0"/>
              <w:autoSpaceDN w:val="0"/>
              <w:adjustRightInd w:val="0"/>
              <w:ind w:left="240" w:hanging="240"/>
              <w:rPr>
                <w:b/>
              </w:rPr>
            </w:pPr>
            <w:r>
              <w:t>H</w:t>
            </w:r>
            <w:r w:rsidR="004E701D" w:rsidRPr="006F38C5">
              <w:t>ow finding factors is related to determining equal groupings or sharing</w:t>
            </w:r>
            <w:r w:rsidR="004E701D">
              <w:t>.</w:t>
            </w:r>
          </w:p>
        </w:tc>
        <w:tc>
          <w:tcPr>
            <w:tcW w:w="3192" w:type="dxa"/>
            <w:tcBorders>
              <w:top w:val="dotDash" w:sz="6" w:space="0" w:color="auto"/>
              <w:bottom w:val="single" w:sz="4" w:space="0" w:color="auto"/>
            </w:tcBorders>
          </w:tcPr>
          <w:p w14:paraId="3EDB279A" w14:textId="77777777" w:rsidR="004E701D" w:rsidRPr="006F38C5" w:rsidRDefault="004E701D" w:rsidP="004E701D">
            <w:pPr>
              <w:rPr>
                <w:b/>
              </w:rPr>
            </w:pPr>
            <w:r w:rsidRPr="006F38C5">
              <w:rPr>
                <w:b/>
              </w:rPr>
              <w:t>Be Able to Do</w:t>
            </w:r>
          </w:p>
          <w:p w14:paraId="3EDB279B" w14:textId="77777777" w:rsidR="004E701D" w:rsidRPr="006F38C5" w:rsidRDefault="00186411" w:rsidP="004E701D">
            <w:pPr>
              <w:numPr>
                <w:ilvl w:val="0"/>
                <w:numId w:val="1"/>
              </w:numPr>
              <w:tabs>
                <w:tab w:val="clear" w:pos="360"/>
                <w:tab w:val="num" w:pos="240"/>
              </w:tabs>
              <w:autoSpaceDE w:val="0"/>
              <w:autoSpaceDN w:val="0"/>
              <w:adjustRightInd w:val="0"/>
              <w:ind w:left="240" w:hanging="240"/>
              <w:rPr>
                <w:b/>
              </w:rPr>
            </w:pPr>
            <w:r>
              <w:t>D</w:t>
            </w:r>
            <w:r w:rsidR="004E701D" w:rsidRPr="006F38C5">
              <w:t>etermine the factors of numbers using divisibility rules that they have generalized</w:t>
            </w:r>
            <w:r w:rsidR="003E7683">
              <w:t>.</w:t>
            </w:r>
          </w:p>
          <w:p w14:paraId="3EDB279C" w14:textId="77777777" w:rsidR="004E701D" w:rsidRPr="006F38C5" w:rsidRDefault="00186411" w:rsidP="004E701D">
            <w:pPr>
              <w:numPr>
                <w:ilvl w:val="0"/>
                <w:numId w:val="1"/>
              </w:numPr>
              <w:tabs>
                <w:tab w:val="clear" w:pos="360"/>
                <w:tab w:val="num" w:pos="240"/>
              </w:tabs>
              <w:autoSpaceDE w:val="0"/>
              <w:autoSpaceDN w:val="0"/>
              <w:adjustRightInd w:val="0"/>
              <w:ind w:left="240" w:hanging="240"/>
              <w:rPr>
                <w:b/>
              </w:rPr>
            </w:pPr>
            <w:r>
              <w:t>C</w:t>
            </w:r>
            <w:r w:rsidR="004E701D" w:rsidRPr="006F38C5">
              <w:t>reate and use Carroll diagrams to solve problems involving divisibility</w:t>
            </w:r>
            <w:r w:rsidR="003E7683">
              <w:t>.</w:t>
            </w:r>
          </w:p>
          <w:p w14:paraId="3EDB279D" w14:textId="77777777" w:rsidR="004E701D" w:rsidRPr="006F38C5" w:rsidRDefault="00186411" w:rsidP="004E701D">
            <w:pPr>
              <w:numPr>
                <w:ilvl w:val="0"/>
                <w:numId w:val="1"/>
              </w:numPr>
              <w:tabs>
                <w:tab w:val="clear" w:pos="360"/>
                <w:tab w:val="num" w:pos="240"/>
              </w:tabs>
              <w:autoSpaceDE w:val="0"/>
              <w:autoSpaceDN w:val="0"/>
              <w:adjustRightInd w:val="0"/>
              <w:ind w:left="240" w:hanging="240"/>
              <w:rPr>
                <w:b/>
              </w:rPr>
            </w:pPr>
            <w:r>
              <w:t>C</w:t>
            </w:r>
            <w:r w:rsidR="004E701D" w:rsidRPr="006F38C5">
              <w:t>reate and use Venn diagrams to solve problems involving divisibility</w:t>
            </w:r>
            <w:r w:rsidR="003E7683">
              <w:t>.</w:t>
            </w:r>
          </w:p>
          <w:p w14:paraId="3EDB279E" w14:textId="77777777" w:rsidR="004E701D" w:rsidRPr="006F38C5" w:rsidRDefault="00186411" w:rsidP="004E701D">
            <w:pPr>
              <w:numPr>
                <w:ilvl w:val="0"/>
                <w:numId w:val="1"/>
              </w:numPr>
              <w:tabs>
                <w:tab w:val="clear" w:pos="360"/>
                <w:tab w:val="num" w:pos="240"/>
              </w:tabs>
              <w:autoSpaceDE w:val="0"/>
              <w:autoSpaceDN w:val="0"/>
              <w:adjustRightInd w:val="0"/>
              <w:ind w:left="240" w:hanging="240"/>
              <w:rPr>
                <w:b/>
              </w:rPr>
            </w:pPr>
            <w:r>
              <w:t xml:space="preserve">Provide justification for </w:t>
            </w:r>
            <w:r w:rsidR="004E701D" w:rsidRPr="006F38C5">
              <w:t>whether a value is a factor for a given</w:t>
            </w:r>
            <w:r>
              <w:t xml:space="preserve"> whole</w:t>
            </w:r>
            <w:r w:rsidR="004E701D" w:rsidRPr="006F38C5">
              <w:t xml:space="preserve"> number</w:t>
            </w:r>
            <w:r w:rsidR="004E701D">
              <w:t>.</w:t>
            </w:r>
          </w:p>
        </w:tc>
      </w:tr>
      <w:tr w:rsidR="004E701D" w:rsidRPr="00302EAC" w14:paraId="3EDB27A1" w14:textId="77777777" w:rsidTr="004E701D">
        <w:tc>
          <w:tcPr>
            <w:tcW w:w="9576" w:type="dxa"/>
            <w:gridSpan w:val="3"/>
            <w:tcBorders>
              <w:top w:val="single" w:sz="4" w:space="0" w:color="auto"/>
              <w:bottom w:val="dotDash" w:sz="6" w:space="0" w:color="auto"/>
            </w:tcBorders>
            <w:shd w:val="clear" w:color="auto" w:fill="C0C0C0"/>
          </w:tcPr>
          <w:p w14:paraId="3EDB27A0" w14:textId="77777777" w:rsidR="004E701D" w:rsidRPr="00302EAC" w:rsidRDefault="004E701D" w:rsidP="004E701D">
            <w:pPr>
              <w:rPr>
                <w:b/>
              </w:rPr>
            </w:pPr>
            <w:bookmarkStart w:id="4" w:name="kq"/>
            <w:bookmarkEnd w:id="4"/>
            <w:r>
              <w:rPr>
                <w:b/>
              </w:rPr>
              <w:t>Key Questions</w:t>
            </w:r>
            <w:r w:rsidR="008D4859">
              <w:rPr>
                <w:b/>
              </w:rPr>
              <w:t xml:space="preserve">                                                                                        </w:t>
            </w:r>
            <w:hyperlink w:anchor="top" w:history="1">
              <w:r w:rsidR="008D4859" w:rsidRPr="00905418">
                <w:rPr>
                  <w:rStyle w:val="Hyperlink"/>
                  <w:b/>
                </w:rPr>
                <w:t>Top</w:t>
              </w:r>
            </w:hyperlink>
          </w:p>
        </w:tc>
      </w:tr>
      <w:tr w:rsidR="004E701D" w:rsidRPr="00302EAC" w14:paraId="3EDB27A6" w14:textId="77777777" w:rsidTr="004E701D">
        <w:tc>
          <w:tcPr>
            <w:tcW w:w="9576" w:type="dxa"/>
            <w:gridSpan w:val="3"/>
            <w:tcBorders>
              <w:top w:val="dotDash" w:sz="6" w:space="0" w:color="auto"/>
              <w:bottom w:val="single" w:sz="4" w:space="0" w:color="auto"/>
            </w:tcBorders>
          </w:tcPr>
          <w:p w14:paraId="3EDB27A2" w14:textId="77777777" w:rsidR="004E701D" w:rsidRPr="00B66F0F" w:rsidRDefault="004E701D" w:rsidP="004E701D">
            <w:pPr>
              <w:numPr>
                <w:ilvl w:val="0"/>
                <w:numId w:val="1"/>
              </w:numPr>
              <w:tabs>
                <w:tab w:val="clear" w:pos="360"/>
                <w:tab w:val="num" w:pos="240"/>
              </w:tabs>
              <w:autoSpaceDE w:val="0"/>
              <w:autoSpaceDN w:val="0"/>
              <w:adjustRightInd w:val="0"/>
              <w:ind w:left="240" w:hanging="240"/>
              <w:rPr>
                <w:b/>
              </w:rPr>
            </w:pPr>
            <w:r>
              <w:t>How can knowing divisibility rules (or patterns) be useful?</w:t>
            </w:r>
          </w:p>
          <w:p w14:paraId="3EDB27A3" w14:textId="77777777" w:rsidR="004E701D" w:rsidRPr="003771A8" w:rsidRDefault="004E701D" w:rsidP="004E701D">
            <w:pPr>
              <w:numPr>
                <w:ilvl w:val="0"/>
                <w:numId w:val="1"/>
              </w:numPr>
              <w:tabs>
                <w:tab w:val="clear" w:pos="360"/>
                <w:tab w:val="num" w:pos="240"/>
              </w:tabs>
              <w:autoSpaceDE w:val="0"/>
              <w:autoSpaceDN w:val="0"/>
              <w:adjustRightInd w:val="0"/>
              <w:ind w:left="240" w:hanging="240"/>
              <w:rPr>
                <w:b/>
              </w:rPr>
            </w:pPr>
            <w:r>
              <w:t>In a Venn diagram illustrating the factors of two different numbers, what is significant about the factors in the area of intersection (overlap)?</w:t>
            </w:r>
          </w:p>
          <w:p w14:paraId="3EDB27A4" w14:textId="77777777" w:rsidR="004E701D" w:rsidRPr="003771A8" w:rsidRDefault="004E701D" w:rsidP="004E701D">
            <w:pPr>
              <w:numPr>
                <w:ilvl w:val="0"/>
                <w:numId w:val="1"/>
              </w:numPr>
              <w:tabs>
                <w:tab w:val="clear" w:pos="360"/>
                <w:tab w:val="num" w:pos="240"/>
              </w:tabs>
              <w:autoSpaceDE w:val="0"/>
              <w:autoSpaceDN w:val="0"/>
              <w:adjustRightInd w:val="0"/>
              <w:ind w:left="240" w:hanging="240"/>
              <w:rPr>
                <w:b/>
              </w:rPr>
            </w:pPr>
            <w:r>
              <w:t>What does it mean to divide by a number?</w:t>
            </w:r>
          </w:p>
          <w:p w14:paraId="3EDB27A5" w14:textId="77777777" w:rsidR="004E701D" w:rsidRPr="00302EAC" w:rsidRDefault="004E701D" w:rsidP="004E701D">
            <w:pPr>
              <w:numPr>
                <w:ilvl w:val="0"/>
                <w:numId w:val="1"/>
              </w:numPr>
              <w:tabs>
                <w:tab w:val="clear" w:pos="360"/>
                <w:tab w:val="num" w:pos="240"/>
              </w:tabs>
              <w:autoSpaceDE w:val="0"/>
              <w:autoSpaceDN w:val="0"/>
              <w:adjustRightInd w:val="0"/>
              <w:ind w:left="240" w:hanging="240"/>
              <w:rPr>
                <w:b/>
              </w:rPr>
            </w:pPr>
            <w:r>
              <w:t>How can you determine if one number is a factor of another?</w:t>
            </w:r>
          </w:p>
        </w:tc>
      </w:tr>
    </w:tbl>
    <w:p w14:paraId="3EDB27A7" w14:textId="77777777" w:rsidR="004E701D" w:rsidRDefault="004E701D" w:rsidP="004E701D">
      <w:pPr>
        <w:jc w:val="center"/>
        <w:rPr>
          <w:i/>
        </w:rPr>
      </w:pPr>
      <w:r>
        <w:br w:type="page"/>
      </w:r>
    </w:p>
    <w:p w14:paraId="3EDB27A8" w14:textId="77777777" w:rsidR="00FB3659" w:rsidRDefault="00FB3659" w:rsidP="00FB3659"/>
    <w:tbl>
      <w:tblPr>
        <w:tblStyle w:val="TableGrid"/>
        <w:tblW w:w="0" w:type="auto"/>
        <w:tblLook w:val="01E0" w:firstRow="1" w:lastRow="1" w:firstColumn="1" w:lastColumn="1" w:noHBand="0" w:noVBand="0"/>
      </w:tblPr>
      <w:tblGrid>
        <w:gridCol w:w="9576"/>
      </w:tblGrid>
      <w:tr w:rsidR="00FB3659" w:rsidRPr="00302EAC" w14:paraId="3EDB27AA" w14:textId="77777777" w:rsidTr="00FB3659">
        <w:trPr>
          <w:trHeight w:val="215"/>
        </w:trPr>
        <w:tc>
          <w:tcPr>
            <w:tcW w:w="9576" w:type="dxa"/>
            <w:tcBorders>
              <w:top w:val="single" w:sz="4" w:space="0" w:color="auto"/>
              <w:bottom w:val="dotDash" w:sz="6" w:space="0" w:color="auto"/>
            </w:tcBorders>
            <w:shd w:val="clear" w:color="auto" w:fill="C0C0C0"/>
          </w:tcPr>
          <w:p w14:paraId="3EDB27A9" w14:textId="77777777" w:rsidR="00FB3659" w:rsidRPr="00302EAC" w:rsidRDefault="003E7683" w:rsidP="00FB3659">
            <w:pPr>
              <w:rPr>
                <w:b/>
              </w:rPr>
            </w:pPr>
            <w:bookmarkStart w:id="5" w:name="assessment"/>
            <w:bookmarkEnd w:id="5"/>
            <w:r>
              <w:rPr>
                <w:b/>
              </w:rPr>
              <w:t>Suggestions for Assessment</w:t>
            </w:r>
            <w:r w:rsidR="008D4859">
              <w:rPr>
                <w:b/>
              </w:rPr>
              <w:t xml:space="preserve">                                                                                        </w:t>
            </w:r>
            <w:hyperlink w:anchor="top" w:history="1">
              <w:r w:rsidR="008D4859" w:rsidRPr="00905418">
                <w:rPr>
                  <w:rStyle w:val="Hyperlink"/>
                  <w:b/>
                </w:rPr>
                <w:t>Top</w:t>
              </w:r>
            </w:hyperlink>
          </w:p>
        </w:tc>
      </w:tr>
      <w:tr w:rsidR="00FB3659" w:rsidRPr="00302EAC" w14:paraId="3EDB27BC" w14:textId="77777777" w:rsidTr="00FB3659">
        <w:tc>
          <w:tcPr>
            <w:tcW w:w="9576" w:type="dxa"/>
            <w:tcBorders>
              <w:top w:val="dotDash" w:sz="6" w:space="0" w:color="auto"/>
              <w:bottom w:val="single" w:sz="4" w:space="0" w:color="auto"/>
            </w:tcBorders>
          </w:tcPr>
          <w:p w14:paraId="3EDB27AB" w14:textId="77777777" w:rsidR="003E7683" w:rsidRDefault="003E7683" w:rsidP="003E7683">
            <w:pPr>
              <w:rPr>
                <w:lang w:val="en-US"/>
              </w:rPr>
            </w:pPr>
          </w:p>
          <w:p w14:paraId="3EDB27AC" w14:textId="77777777" w:rsidR="00FB3659" w:rsidRPr="00856DFB" w:rsidRDefault="00FB3659" w:rsidP="003E7683">
            <w:pPr>
              <w:rPr>
                <w:b/>
                <w:u w:val="single"/>
              </w:rPr>
            </w:pPr>
            <w:r w:rsidRPr="00856DFB">
              <w:rPr>
                <w:b/>
                <w:u w:val="single"/>
              </w:rPr>
              <w:t>Big Idea:</w:t>
            </w:r>
          </w:p>
          <w:p w14:paraId="3EDB27AD" w14:textId="77777777" w:rsidR="00FB3659" w:rsidRPr="00DA1701" w:rsidRDefault="00DA1701" w:rsidP="00FB3659">
            <w:pPr>
              <w:autoSpaceDE w:val="0"/>
              <w:autoSpaceDN w:val="0"/>
              <w:adjustRightInd w:val="0"/>
            </w:pPr>
            <w:r w:rsidRPr="00DA1701">
              <w:t>Nature of Division</w:t>
            </w:r>
          </w:p>
          <w:p w14:paraId="3EDB27AE" w14:textId="77777777" w:rsidR="00FB3659" w:rsidRDefault="00FB3659" w:rsidP="00FB3659">
            <w:pPr>
              <w:autoSpaceDE w:val="0"/>
              <w:autoSpaceDN w:val="0"/>
              <w:adjustRightInd w:val="0"/>
              <w:rPr>
                <w:b/>
              </w:rPr>
            </w:pPr>
            <w:r w:rsidRPr="00856DFB">
              <w:rPr>
                <w:b/>
              </w:rPr>
              <w:t>Suggestions for assessment tasks:</w:t>
            </w:r>
          </w:p>
          <w:p w14:paraId="3EDB27AF" w14:textId="77777777" w:rsidR="000909A1" w:rsidRDefault="000909A1" w:rsidP="000909A1">
            <w:pPr>
              <w:numPr>
                <w:ilvl w:val="0"/>
                <w:numId w:val="3"/>
              </w:numPr>
              <w:autoSpaceDE w:val="0"/>
              <w:autoSpaceDN w:val="0"/>
              <w:adjustRightInd w:val="0"/>
              <w:rPr>
                <w:lang w:val="en-US"/>
              </w:rPr>
            </w:pPr>
            <w:r>
              <w:rPr>
                <w:lang w:val="en-US"/>
              </w:rPr>
              <w:t>Have the students create a</w:t>
            </w:r>
            <w:r w:rsidRPr="000909A1">
              <w:rPr>
                <w:lang w:val="en-US"/>
              </w:rPr>
              <w:t xml:space="preserve"> presentation</w:t>
            </w:r>
            <w:r>
              <w:rPr>
                <w:lang w:val="en-US"/>
              </w:rPr>
              <w:t xml:space="preserve"> (</w:t>
            </w:r>
            <w:r w:rsidRPr="000909A1">
              <w:rPr>
                <w:lang w:val="en-US"/>
              </w:rPr>
              <w:t>oral, written, art, dance, song, drama...</w:t>
            </w:r>
            <w:r>
              <w:rPr>
                <w:lang w:val="en-US"/>
              </w:rPr>
              <w:t xml:space="preserve">) </w:t>
            </w:r>
            <w:r w:rsidRPr="000909A1">
              <w:rPr>
                <w:lang w:val="en-US"/>
              </w:rPr>
              <w:t>to demonstrate their understanding of divisibility and the strategies they use to determine factors for a number</w:t>
            </w:r>
            <w:r>
              <w:rPr>
                <w:lang w:val="en-US"/>
              </w:rPr>
              <w:t xml:space="preserve">.  </w:t>
            </w:r>
            <w:r w:rsidRPr="000909A1">
              <w:rPr>
                <w:lang w:val="en-US"/>
              </w:rPr>
              <w:t xml:space="preserve">These presentations could be assessed </w:t>
            </w:r>
            <w:r>
              <w:rPr>
                <w:lang w:val="en-US"/>
              </w:rPr>
              <w:t xml:space="preserve">using a class designed rubric, checklist, or rating scale.  </w:t>
            </w:r>
            <w:r w:rsidRPr="000909A1">
              <w:rPr>
                <w:lang w:val="en-US"/>
              </w:rPr>
              <w:t xml:space="preserve">Criteria used for the assessment </w:t>
            </w:r>
            <w:r>
              <w:rPr>
                <w:lang w:val="en-US"/>
              </w:rPr>
              <w:t>of the performance might</w:t>
            </w:r>
            <w:r w:rsidRPr="000909A1">
              <w:rPr>
                <w:lang w:val="en-US"/>
              </w:rPr>
              <w:t xml:space="preserve"> include</w:t>
            </w:r>
            <w:r>
              <w:rPr>
                <w:lang w:val="en-US"/>
              </w:rPr>
              <w:t>:</w:t>
            </w:r>
            <w:r w:rsidRPr="000909A1">
              <w:rPr>
                <w:lang w:val="en-US"/>
              </w:rPr>
              <w:t xml:space="preserve">  originality</w:t>
            </w:r>
            <w:r>
              <w:rPr>
                <w:lang w:val="en-US"/>
              </w:rPr>
              <w:t>,</w:t>
            </w:r>
            <w:r w:rsidRPr="000909A1">
              <w:rPr>
                <w:lang w:val="en-US"/>
              </w:rPr>
              <w:t xml:space="preserve"> correctness</w:t>
            </w:r>
            <w:r>
              <w:rPr>
                <w:lang w:val="en-US"/>
              </w:rPr>
              <w:t>,</w:t>
            </w:r>
            <w:r w:rsidRPr="000909A1">
              <w:rPr>
                <w:lang w:val="en-US"/>
              </w:rPr>
              <w:t xml:space="preserve"> completeness</w:t>
            </w:r>
            <w:r>
              <w:rPr>
                <w:lang w:val="en-US"/>
              </w:rPr>
              <w:t>,</w:t>
            </w:r>
            <w:r w:rsidRPr="000909A1">
              <w:rPr>
                <w:lang w:val="en-US"/>
              </w:rPr>
              <w:t xml:space="preserve"> and clarity</w:t>
            </w:r>
            <w:r>
              <w:rPr>
                <w:lang w:val="en-US"/>
              </w:rPr>
              <w:t>.</w:t>
            </w:r>
          </w:p>
          <w:p w14:paraId="3EDB27B0" w14:textId="77777777" w:rsidR="003E7683" w:rsidRPr="000909A1" w:rsidRDefault="003E7683" w:rsidP="003E7683">
            <w:pPr>
              <w:autoSpaceDE w:val="0"/>
              <w:autoSpaceDN w:val="0"/>
              <w:adjustRightInd w:val="0"/>
              <w:ind w:left="360"/>
              <w:rPr>
                <w:lang w:val="en-US"/>
              </w:rPr>
            </w:pPr>
          </w:p>
          <w:p w14:paraId="3EDB27B1" w14:textId="77777777" w:rsidR="000909A1" w:rsidRDefault="000909A1" w:rsidP="000909A1">
            <w:pPr>
              <w:numPr>
                <w:ilvl w:val="0"/>
                <w:numId w:val="3"/>
              </w:numPr>
              <w:autoSpaceDE w:val="0"/>
              <w:autoSpaceDN w:val="0"/>
              <w:adjustRightInd w:val="0"/>
              <w:rPr>
                <w:lang w:val="en-US"/>
              </w:rPr>
            </w:pPr>
            <w:r>
              <w:rPr>
                <w:lang w:val="en-US"/>
              </w:rPr>
              <w:t xml:space="preserve">Ask the students </w:t>
            </w:r>
            <w:r w:rsidRPr="000909A1">
              <w:rPr>
                <w:lang w:val="en-US"/>
              </w:rPr>
              <w:t>to create</w:t>
            </w:r>
            <w:r>
              <w:rPr>
                <w:lang w:val="en-US"/>
              </w:rPr>
              <w:t xml:space="preserve"> a </w:t>
            </w:r>
            <w:r w:rsidRPr="000909A1">
              <w:rPr>
                <w:lang w:val="en-US"/>
              </w:rPr>
              <w:t>Venn di</w:t>
            </w:r>
            <w:r>
              <w:rPr>
                <w:lang w:val="en-US"/>
              </w:rPr>
              <w:t>agram and/or Carol diagram</w:t>
            </w:r>
            <w:r w:rsidRPr="000909A1">
              <w:rPr>
                <w:lang w:val="en-US"/>
              </w:rPr>
              <w:t xml:space="preserve"> for </w:t>
            </w:r>
            <w:r>
              <w:rPr>
                <w:lang w:val="en-US"/>
              </w:rPr>
              <w:t>a given pair</w:t>
            </w:r>
            <w:r w:rsidRPr="000909A1">
              <w:rPr>
                <w:lang w:val="en-US"/>
              </w:rPr>
              <w:t xml:space="preserve"> of numbers and their factors</w:t>
            </w:r>
            <w:r>
              <w:rPr>
                <w:lang w:val="en-US"/>
              </w:rPr>
              <w:t xml:space="preserve">.  </w:t>
            </w:r>
          </w:p>
          <w:p w14:paraId="3EDB27B2" w14:textId="77777777" w:rsidR="003E7683" w:rsidRDefault="003E7683" w:rsidP="003E7683">
            <w:pPr>
              <w:autoSpaceDE w:val="0"/>
              <w:autoSpaceDN w:val="0"/>
              <w:adjustRightInd w:val="0"/>
              <w:rPr>
                <w:lang w:val="en-US"/>
              </w:rPr>
            </w:pPr>
          </w:p>
          <w:p w14:paraId="3EDB27B3" w14:textId="77777777" w:rsidR="000909A1" w:rsidRPr="003E7683" w:rsidRDefault="000909A1" w:rsidP="000909A1">
            <w:pPr>
              <w:numPr>
                <w:ilvl w:val="0"/>
                <w:numId w:val="3"/>
              </w:numPr>
              <w:autoSpaceDE w:val="0"/>
              <w:autoSpaceDN w:val="0"/>
              <w:adjustRightInd w:val="0"/>
              <w:rPr>
                <w:lang w:val="en-US"/>
              </w:rPr>
            </w:pPr>
            <w:r>
              <w:rPr>
                <w:lang w:val="en-US"/>
              </w:rPr>
              <w:t>Ask the students</w:t>
            </w:r>
            <w:r w:rsidRPr="000909A1">
              <w:rPr>
                <w:lang w:val="en-US"/>
              </w:rPr>
              <w:t xml:space="preserve"> to identify</w:t>
            </w:r>
            <w:r>
              <w:rPr>
                <w:lang w:val="en-US"/>
              </w:rPr>
              <w:t>, with justification,</w:t>
            </w:r>
            <w:r w:rsidRPr="000909A1">
              <w:rPr>
                <w:lang w:val="en-US"/>
              </w:rPr>
              <w:t xml:space="preserve"> </w:t>
            </w:r>
            <w:r>
              <w:rPr>
                <w:lang w:val="en-US"/>
              </w:rPr>
              <w:t xml:space="preserve">which of a given list of </w:t>
            </w:r>
            <w:r w:rsidR="00186411">
              <w:rPr>
                <w:lang w:val="en-US"/>
              </w:rPr>
              <w:t xml:space="preserve">whole </w:t>
            </w:r>
            <w:r>
              <w:rPr>
                <w:lang w:val="en-US"/>
              </w:rPr>
              <w:t>numbers</w:t>
            </w:r>
            <w:r w:rsidRPr="000909A1">
              <w:rPr>
                <w:lang w:val="en-US"/>
              </w:rPr>
              <w:t xml:space="preserve"> are the factors</w:t>
            </w:r>
            <w:r>
              <w:t xml:space="preserve"> of another </w:t>
            </w:r>
            <w:r w:rsidR="00186411">
              <w:t xml:space="preserve">whole </w:t>
            </w:r>
            <w:r>
              <w:t>number.</w:t>
            </w:r>
          </w:p>
          <w:p w14:paraId="3EDB27B4" w14:textId="77777777" w:rsidR="003E7683" w:rsidRDefault="003E7683" w:rsidP="003E7683">
            <w:pPr>
              <w:autoSpaceDE w:val="0"/>
              <w:autoSpaceDN w:val="0"/>
              <w:adjustRightInd w:val="0"/>
              <w:rPr>
                <w:lang w:val="en-US"/>
              </w:rPr>
            </w:pPr>
          </w:p>
          <w:p w14:paraId="3EDB27B5" w14:textId="77777777" w:rsidR="00FB3659" w:rsidRPr="0023177B" w:rsidRDefault="000909A1" w:rsidP="000909A1">
            <w:pPr>
              <w:numPr>
                <w:ilvl w:val="0"/>
                <w:numId w:val="3"/>
              </w:numPr>
              <w:autoSpaceDE w:val="0"/>
              <w:autoSpaceDN w:val="0"/>
              <w:adjustRightInd w:val="0"/>
              <w:rPr>
                <w:b/>
              </w:rPr>
            </w:pPr>
            <w:r>
              <w:rPr>
                <w:lang w:val="en-US"/>
              </w:rPr>
              <w:t>Ask the students to determine the factors</w:t>
            </w:r>
            <w:r>
              <w:t xml:space="preserve"> common to three or more</w:t>
            </w:r>
            <w:r w:rsidR="00186411">
              <w:t xml:space="preserve"> whole</w:t>
            </w:r>
            <w:r>
              <w:t xml:space="preserve"> </w:t>
            </w:r>
            <w:r>
              <w:rPr>
                <w:lang w:val="en-US"/>
              </w:rPr>
              <w:t>numbers and to come up with a variety of ways to represent their solutions.  Have the students explain their strategies for determining the common factors.</w:t>
            </w:r>
          </w:p>
          <w:p w14:paraId="3EDB27B6" w14:textId="77777777" w:rsidR="003E7683" w:rsidRDefault="003E7683" w:rsidP="003E7683">
            <w:pPr>
              <w:autoSpaceDE w:val="0"/>
              <w:autoSpaceDN w:val="0"/>
              <w:adjustRightInd w:val="0"/>
              <w:ind w:left="360"/>
              <w:rPr>
                <w:b/>
              </w:rPr>
            </w:pPr>
          </w:p>
          <w:p w14:paraId="3EDB27B7" w14:textId="77777777" w:rsidR="0023177B" w:rsidRPr="003E7683" w:rsidRDefault="0023177B" w:rsidP="003E7683">
            <w:pPr>
              <w:numPr>
                <w:ilvl w:val="0"/>
                <w:numId w:val="3"/>
              </w:numPr>
              <w:autoSpaceDE w:val="0"/>
              <w:autoSpaceDN w:val="0"/>
              <w:adjustRightInd w:val="0"/>
              <w:rPr>
                <w:b/>
              </w:rPr>
            </w:pPr>
            <w:r>
              <w:rPr>
                <w:lang w:val="en-US"/>
              </w:rPr>
              <w:t>Have the students explain why division by zero is not defined.</w:t>
            </w:r>
          </w:p>
          <w:p w14:paraId="3EDB27B8" w14:textId="77777777" w:rsidR="003E7683" w:rsidRDefault="003E7683" w:rsidP="003E7683">
            <w:pPr>
              <w:autoSpaceDE w:val="0"/>
              <w:autoSpaceDN w:val="0"/>
              <w:adjustRightInd w:val="0"/>
              <w:rPr>
                <w:b/>
              </w:rPr>
            </w:pPr>
          </w:p>
          <w:p w14:paraId="3EDB27B9" w14:textId="77777777" w:rsidR="00FB3659" w:rsidRPr="00E55DAD" w:rsidRDefault="00FB3659" w:rsidP="00FB3659">
            <w:pPr>
              <w:autoSpaceDE w:val="0"/>
              <w:autoSpaceDN w:val="0"/>
              <w:adjustRightInd w:val="0"/>
              <w:rPr>
                <w:b/>
              </w:rPr>
            </w:pPr>
            <w:r>
              <w:rPr>
                <w:b/>
              </w:rPr>
              <w:t>What to look for:</w:t>
            </w:r>
          </w:p>
          <w:p w14:paraId="3EDB27BA" w14:textId="77777777" w:rsidR="00FB3659" w:rsidRPr="003E7683" w:rsidRDefault="000909A1" w:rsidP="00FB3659">
            <w:pPr>
              <w:numPr>
                <w:ilvl w:val="0"/>
                <w:numId w:val="1"/>
              </w:numPr>
              <w:tabs>
                <w:tab w:val="clear" w:pos="360"/>
                <w:tab w:val="num" w:pos="240"/>
              </w:tabs>
              <w:autoSpaceDE w:val="0"/>
              <w:autoSpaceDN w:val="0"/>
              <w:adjustRightInd w:val="0"/>
              <w:ind w:left="240" w:hanging="240"/>
            </w:pPr>
            <w:r>
              <w:t xml:space="preserve">See </w:t>
            </w:r>
            <w:hyperlink r:id="rId10" w:history="1">
              <w:r w:rsidRPr="00224F82">
                <w:rPr>
                  <w:rStyle w:val="Hyperlink"/>
                  <w:i/>
                </w:rPr>
                <w:t>Nature of Division Rubric</w:t>
              </w:r>
            </w:hyperlink>
            <w:r>
              <w:rPr>
                <w:i/>
              </w:rPr>
              <w:t>.</w:t>
            </w:r>
          </w:p>
          <w:p w14:paraId="3EDB27BB" w14:textId="77777777" w:rsidR="003E7683" w:rsidRPr="00534493" w:rsidRDefault="003E7683" w:rsidP="003E7683">
            <w:pPr>
              <w:autoSpaceDE w:val="0"/>
              <w:autoSpaceDN w:val="0"/>
              <w:adjustRightInd w:val="0"/>
            </w:pPr>
          </w:p>
        </w:tc>
      </w:tr>
      <w:tr w:rsidR="00FB3659" w:rsidRPr="00302EAC" w14:paraId="3EDB27BE" w14:textId="77777777" w:rsidTr="00FB3659">
        <w:tc>
          <w:tcPr>
            <w:tcW w:w="9576" w:type="dxa"/>
            <w:tcBorders>
              <w:top w:val="single" w:sz="4" w:space="0" w:color="auto"/>
              <w:bottom w:val="dotDash" w:sz="6" w:space="0" w:color="auto"/>
            </w:tcBorders>
            <w:shd w:val="clear" w:color="auto" w:fill="C0C0C0"/>
          </w:tcPr>
          <w:p w14:paraId="3EDB27BD" w14:textId="77777777" w:rsidR="00FB3659" w:rsidRPr="00302EAC" w:rsidRDefault="00224F82" w:rsidP="00FB3659">
            <w:pPr>
              <w:autoSpaceDE w:val="0"/>
              <w:autoSpaceDN w:val="0"/>
              <w:adjustRightInd w:val="0"/>
              <w:rPr>
                <w:b/>
              </w:rPr>
            </w:pPr>
            <w:bookmarkStart w:id="6" w:name="instruction"/>
            <w:bookmarkEnd w:id="6"/>
            <w:r>
              <w:rPr>
                <w:b/>
              </w:rPr>
              <w:t>Suggestions for Instruction</w:t>
            </w:r>
            <w:r w:rsidR="008D4859">
              <w:rPr>
                <w:b/>
              </w:rPr>
              <w:t xml:space="preserve">                                                                                        </w:t>
            </w:r>
            <w:hyperlink w:anchor="top" w:history="1">
              <w:r w:rsidR="008D4859" w:rsidRPr="00905418">
                <w:rPr>
                  <w:rStyle w:val="Hyperlink"/>
                  <w:b/>
                </w:rPr>
                <w:t>Top</w:t>
              </w:r>
            </w:hyperlink>
          </w:p>
        </w:tc>
      </w:tr>
      <w:tr w:rsidR="00224F82" w:rsidRPr="00302EAC" w14:paraId="3EDB27D1" w14:textId="77777777" w:rsidTr="00224F82">
        <w:tc>
          <w:tcPr>
            <w:tcW w:w="9576" w:type="dxa"/>
            <w:tcBorders>
              <w:top w:val="dotDash" w:sz="6" w:space="0" w:color="auto"/>
            </w:tcBorders>
          </w:tcPr>
          <w:p w14:paraId="3EDB27BF" w14:textId="77777777" w:rsidR="00224F82" w:rsidRDefault="00224F82" w:rsidP="00224F82">
            <w:pPr>
              <w:rPr>
                <w:lang w:val="en-US"/>
              </w:rPr>
            </w:pPr>
          </w:p>
          <w:p w14:paraId="3EDB27C0" w14:textId="77777777" w:rsidR="00224F82" w:rsidRDefault="00224F82" w:rsidP="00224F82">
            <w:pPr>
              <w:rPr>
                <w:b/>
                <w:u w:val="single"/>
              </w:rPr>
            </w:pPr>
            <w:r w:rsidRPr="00856DFB">
              <w:rPr>
                <w:b/>
                <w:u w:val="single"/>
              </w:rPr>
              <w:t>Big Idea:</w:t>
            </w:r>
          </w:p>
          <w:p w14:paraId="3EDB27C1" w14:textId="77777777" w:rsidR="00224F82" w:rsidRDefault="00224F82" w:rsidP="000909A1">
            <w:pPr>
              <w:autoSpaceDE w:val="0"/>
              <w:autoSpaceDN w:val="0"/>
              <w:adjustRightInd w:val="0"/>
            </w:pPr>
            <w:r w:rsidRPr="00DA1701">
              <w:t>Nature of Division</w:t>
            </w:r>
          </w:p>
          <w:p w14:paraId="3EDB27C2" w14:textId="77777777" w:rsidR="00224F82" w:rsidRPr="00DA1701" w:rsidRDefault="00224F82" w:rsidP="000909A1">
            <w:pPr>
              <w:autoSpaceDE w:val="0"/>
              <w:autoSpaceDN w:val="0"/>
              <w:adjustRightInd w:val="0"/>
            </w:pPr>
          </w:p>
          <w:p w14:paraId="3EDB27C3" w14:textId="77777777" w:rsidR="00224F82" w:rsidRDefault="00224F82" w:rsidP="00FB3659">
            <w:pPr>
              <w:autoSpaceDE w:val="0"/>
              <w:autoSpaceDN w:val="0"/>
              <w:adjustRightInd w:val="0"/>
              <w:rPr>
                <w:b/>
              </w:rPr>
            </w:pPr>
            <w:r w:rsidRPr="00856DFB">
              <w:rPr>
                <w:b/>
              </w:rPr>
              <w:t>Suggestions for</w:t>
            </w:r>
            <w:r>
              <w:rPr>
                <w:b/>
              </w:rPr>
              <w:t xml:space="preserve"> instructional activities</w:t>
            </w:r>
          </w:p>
          <w:p w14:paraId="3EDB27C4" w14:textId="77777777" w:rsidR="00224F82" w:rsidRPr="00224F82" w:rsidRDefault="00224F82" w:rsidP="000909A1">
            <w:pPr>
              <w:numPr>
                <w:ilvl w:val="0"/>
                <w:numId w:val="4"/>
              </w:numPr>
              <w:autoSpaceDE w:val="0"/>
              <w:autoSpaceDN w:val="0"/>
              <w:adjustRightInd w:val="0"/>
              <w:rPr>
                <w:b/>
              </w:rPr>
            </w:pPr>
            <w:r>
              <w:rPr>
                <w:lang w:val="en-US"/>
              </w:rPr>
              <w:t>It is desirable that students</w:t>
            </w:r>
            <w:r>
              <w:t xml:space="preserve"> discover strategies for determining divisibility rather than being given rules to apply without understanding the origins of the rules.  To attain this type of learning, students could be placed in groups that explore divisibility by one, two, three, four, five, six, eight, nine, and ten. First, the students would need to do division, either by hand, with the use of technology, or both, to determine which of a set of whole numbers is divisible by their group’s number. Each group could then be given a list of different patterns, some useful and some not, they can investigate in relation to the numbers they found were divisible by the group’s number.  For example, this list would include the standard strategies: is it an even number, if you add up the digits do they give a number divisible by three, and do all the numbers end in the same number, as well as dead-end strategies such as are the digits in the number in increasing or decreasing order?</w:t>
            </w:r>
          </w:p>
          <w:p w14:paraId="3EDB27C5" w14:textId="77777777" w:rsidR="00224F82" w:rsidRPr="00D9434C" w:rsidRDefault="00224F82" w:rsidP="00224F82">
            <w:pPr>
              <w:autoSpaceDE w:val="0"/>
              <w:autoSpaceDN w:val="0"/>
              <w:adjustRightInd w:val="0"/>
              <w:ind w:left="360"/>
              <w:rPr>
                <w:b/>
              </w:rPr>
            </w:pPr>
          </w:p>
          <w:p w14:paraId="3EDB27C6" w14:textId="77777777" w:rsidR="00224F82" w:rsidRPr="00224F82" w:rsidRDefault="00224F82" w:rsidP="000909A1">
            <w:pPr>
              <w:numPr>
                <w:ilvl w:val="0"/>
                <w:numId w:val="4"/>
              </w:numPr>
              <w:autoSpaceDE w:val="0"/>
              <w:autoSpaceDN w:val="0"/>
              <w:adjustRightInd w:val="0"/>
              <w:rPr>
                <w:b/>
              </w:rPr>
            </w:pPr>
            <w:r>
              <w:t>Have the students share and compare their strategies for determining the divisibility of numbers.  Keep returning to the question of what division and divisibility really mean.  Ask the students to reflect on why divisibility rules might be helpful to know.</w:t>
            </w:r>
          </w:p>
          <w:p w14:paraId="3EDB27C7" w14:textId="77777777" w:rsidR="00224F82" w:rsidRPr="00D9434C" w:rsidRDefault="00224F82" w:rsidP="00224F82">
            <w:pPr>
              <w:autoSpaceDE w:val="0"/>
              <w:autoSpaceDN w:val="0"/>
              <w:adjustRightInd w:val="0"/>
              <w:rPr>
                <w:b/>
              </w:rPr>
            </w:pPr>
          </w:p>
          <w:p w14:paraId="3EDB27C8" w14:textId="77777777" w:rsidR="00224F82" w:rsidRPr="00224F82" w:rsidRDefault="00224F82" w:rsidP="00F46EBA">
            <w:pPr>
              <w:numPr>
                <w:ilvl w:val="0"/>
                <w:numId w:val="4"/>
              </w:numPr>
              <w:autoSpaceDE w:val="0"/>
              <w:autoSpaceDN w:val="0"/>
              <w:adjustRightInd w:val="0"/>
              <w:rPr>
                <w:b/>
              </w:rPr>
            </w:pPr>
            <w:r>
              <w:t xml:space="preserve">Give the students a set whole numbers and ask them to find all of the factors for the numbers (without the use of technology).  Have the students share their results and strategies.  If the student did not use the divisibility rules to decide whether to try dividing by a number, ask the students to hypothesize how the divisibility rules could have been used to help them determine the factors of the numbers. </w:t>
            </w:r>
          </w:p>
          <w:p w14:paraId="3EDB27C9" w14:textId="77777777" w:rsidR="00224F82" w:rsidRPr="00D9434C" w:rsidRDefault="00224F82" w:rsidP="00224F82">
            <w:pPr>
              <w:autoSpaceDE w:val="0"/>
              <w:autoSpaceDN w:val="0"/>
              <w:adjustRightInd w:val="0"/>
              <w:rPr>
                <w:b/>
              </w:rPr>
            </w:pPr>
          </w:p>
          <w:p w14:paraId="3EDB27CA" w14:textId="77777777" w:rsidR="00224F82" w:rsidRPr="00224F82" w:rsidRDefault="00224F82" w:rsidP="00F46EBA">
            <w:pPr>
              <w:numPr>
                <w:ilvl w:val="0"/>
                <w:numId w:val="4"/>
              </w:numPr>
              <w:autoSpaceDE w:val="0"/>
              <w:autoSpaceDN w:val="0"/>
              <w:adjustRightInd w:val="0"/>
              <w:rPr>
                <w:b/>
              </w:rPr>
            </w:pPr>
            <w:r>
              <w:t>Provide the students with a list of whole numbers and ask them to consider the divisibility of those numbers with respect to 2 and 3 (or any other pair of factors).  Ask the students to explore ways to represent their results pictorially (such as in a Venn diagram or Carroll diagram).</w:t>
            </w:r>
          </w:p>
          <w:p w14:paraId="3EDB27CB" w14:textId="77777777" w:rsidR="00224F82" w:rsidRPr="00D9434C" w:rsidRDefault="00224F82" w:rsidP="00224F82">
            <w:pPr>
              <w:autoSpaceDE w:val="0"/>
              <w:autoSpaceDN w:val="0"/>
              <w:adjustRightInd w:val="0"/>
              <w:rPr>
                <w:b/>
              </w:rPr>
            </w:pPr>
          </w:p>
          <w:p w14:paraId="3EDB27CC" w14:textId="77777777" w:rsidR="00224F82" w:rsidRPr="00224F82" w:rsidRDefault="00224F82" w:rsidP="00F46EBA">
            <w:pPr>
              <w:numPr>
                <w:ilvl w:val="0"/>
                <w:numId w:val="4"/>
              </w:numPr>
              <w:autoSpaceDE w:val="0"/>
              <w:autoSpaceDN w:val="0"/>
              <w:adjustRightInd w:val="0"/>
              <w:rPr>
                <w:b/>
                <w:lang w:val="en-US"/>
              </w:rPr>
            </w:pPr>
            <w:r>
              <w:t>Have the students work in pairs giving each other whole numbers to test for divisibility and checking each others solutions.</w:t>
            </w:r>
          </w:p>
          <w:p w14:paraId="3EDB27CD" w14:textId="77777777" w:rsidR="00224F82" w:rsidRPr="00F46EBA" w:rsidRDefault="00224F82" w:rsidP="00224F82">
            <w:pPr>
              <w:autoSpaceDE w:val="0"/>
              <w:autoSpaceDN w:val="0"/>
              <w:adjustRightInd w:val="0"/>
              <w:rPr>
                <w:b/>
                <w:lang w:val="en-US"/>
              </w:rPr>
            </w:pPr>
          </w:p>
          <w:p w14:paraId="3EDB27CE" w14:textId="77777777" w:rsidR="00224F82" w:rsidRPr="00224F82" w:rsidRDefault="00224F82" w:rsidP="00F46EBA">
            <w:pPr>
              <w:numPr>
                <w:ilvl w:val="0"/>
                <w:numId w:val="4"/>
              </w:numPr>
              <w:autoSpaceDE w:val="0"/>
              <w:autoSpaceDN w:val="0"/>
              <w:adjustRightInd w:val="0"/>
              <w:rPr>
                <w:b/>
                <w:lang w:val="en-US"/>
              </w:rPr>
            </w:pPr>
            <w:r>
              <w:t xml:space="preserve">To explore division involving zero, begin by having the students rewrite some given division statements not involving zero as multiplication statements and vice versa (e.g., 24 </w:t>
            </w:r>
            <w:r w:rsidRPr="00202C25">
              <w:rPr>
                <w:position w:val="-4"/>
              </w:rPr>
              <w:object w:dxaOrig="200" w:dyaOrig="200" w14:anchorId="3EDB2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11" o:title=""/>
                </v:shape>
                <o:OLEObject Type="Embed" ProgID="Equation.3" ShapeID="_x0000_i1025" DrawAspect="Content" ObjectID="_1785752164" r:id="rId12"/>
              </w:object>
            </w:r>
            <w:r>
              <w:t xml:space="preserve"> 3 = 8 can be written as 3 x 8 = 24).  Next, ask the students about the result of dividing into zero (e.g., 0 </w:t>
            </w:r>
            <w:r w:rsidRPr="00202C25">
              <w:rPr>
                <w:position w:val="-4"/>
              </w:rPr>
              <w:object w:dxaOrig="200" w:dyaOrig="200" w14:anchorId="3EDB27D8">
                <v:shape id="_x0000_i1026" type="#_x0000_t75" style="width:9.75pt;height:9.75pt" o:ole="">
                  <v:imagedata r:id="rId11" o:title=""/>
                </v:shape>
                <o:OLEObject Type="Embed" ProgID="Equation.3" ShapeID="_x0000_i1026" DrawAspect="Content" ObjectID="_1785752165" r:id="rId13"/>
              </w:object>
            </w:r>
            <w:r>
              <w:t xml:space="preserve"> 5 = ?).  As the students generate answers, ask them to verify their results using multiplication.  When the students have done enough examples, they should be able to generalize that zero divided by any number not equal to zero is zero.  The students may want to say just any number as the divisor but this is incorrect because of zero divided by zero being indeterminant.  This is an example, which because of the students’ current level of mathematics, must be told to them (Note: they do not need to know the word indeterminant).  At this point, it is important to ask the students to provide examples and/or models to make sense of the solution always been zero.</w:t>
            </w:r>
          </w:p>
          <w:p w14:paraId="3EDB27CF" w14:textId="77777777" w:rsidR="00224F82" w:rsidRPr="00D128D8" w:rsidRDefault="00224F82" w:rsidP="00224F82">
            <w:pPr>
              <w:autoSpaceDE w:val="0"/>
              <w:autoSpaceDN w:val="0"/>
              <w:adjustRightInd w:val="0"/>
              <w:rPr>
                <w:b/>
                <w:lang w:val="en-US"/>
              </w:rPr>
            </w:pPr>
          </w:p>
          <w:p w14:paraId="3EDB27D0" w14:textId="77777777" w:rsidR="00224F82" w:rsidRPr="00D9434C" w:rsidRDefault="00224F82" w:rsidP="00D9434C">
            <w:pPr>
              <w:numPr>
                <w:ilvl w:val="0"/>
                <w:numId w:val="4"/>
              </w:numPr>
              <w:autoSpaceDE w:val="0"/>
              <w:autoSpaceDN w:val="0"/>
              <w:adjustRightInd w:val="0"/>
              <w:rPr>
                <w:b/>
              </w:rPr>
            </w:pPr>
            <w:r w:rsidRPr="00D128D8">
              <w:rPr>
                <w:lang w:val="en-US"/>
              </w:rPr>
              <w:t>Next asked the students</w:t>
            </w:r>
            <w:r>
              <w:t xml:space="preserve"> what a whole number divided by zero equals (e.g., 8</w:t>
            </w:r>
            <w:r w:rsidRPr="00202C25">
              <w:rPr>
                <w:position w:val="-4"/>
              </w:rPr>
              <w:object w:dxaOrig="200" w:dyaOrig="200" w14:anchorId="3EDB27D9">
                <v:shape id="_x0000_i1027" type="#_x0000_t75" style="width:9.75pt;height:9.75pt" o:ole="">
                  <v:imagedata r:id="rId11" o:title=""/>
                </v:shape>
                <o:OLEObject Type="Embed" ProgID="Equation.3" ShapeID="_x0000_i1027" DrawAspect="Content" ObjectID="_1785752166" r:id="rId14"/>
              </w:object>
            </w:r>
            <w:r>
              <w:t>0 = ?).  Most, if not all students, will likely say that the answer is zero</w:t>
            </w:r>
            <w:r>
              <w:rPr>
                <w:lang w:val="en-US"/>
              </w:rPr>
              <w:t>.  A few</w:t>
            </w:r>
            <w:r>
              <w:t xml:space="preserve"> might also give the answer of 8.   I</w:t>
            </w:r>
            <w:r>
              <w:rPr>
                <w:lang w:val="en-US"/>
              </w:rPr>
              <w:t>t is unlikely</w:t>
            </w:r>
            <w:r>
              <w:t xml:space="preserve"> that students will recognize that there is no real solution to this question</w:t>
            </w:r>
            <w:r>
              <w:rPr>
                <w:lang w:val="en-US"/>
              </w:rPr>
              <w:t xml:space="preserve">.  </w:t>
            </w:r>
            <w:r>
              <w:t>Ask the students to verify their answers using multiplication</w:t>
            </w:r>
            <w:r>
              <w:rPr>
                <w:lang w:val="en-US"/>
              </w:rPr>
              <w:t xml:space="preserve">.  </w:t>
            </w:r>
            <w:r>
              <w:t>They should quickly realize that their answers are incorrect</w:t>
            </w:r>
            <w:r>
              <w:rPr>
                <w:lang w:val="en-US"/>
              </w:rPr>
              <w:t xml:space="preserve">.  </w:t>
            </w:r>
            <w:r>
              <w:t>From this point, suggest to the students that in pairs or small groups they should discuss</w:t>
            </w:r>
            <w:r>
              <w:rPr>
                <w:lang w:val="en-US"/>
              </w:rPr>
              <w:t>,</w:t>
            </w:r>
            <w:r>
              <w:t xml:space="preserve"> explore</w:t>
            </w:r>
            <w:r>
              <w:rPr>
                <w:lang w:val="en-US"/>
              </w:rPr>
              <w:t>,</w:t>
            </w:r>
            <w:r>
              <w:t xml:space="preserve"> and try to represent division by zero</w:t>
            </w:r>
            <w:r>
              <w:rPr>
                <w:lang w:val="en-US"/>
              </w:rPr>
              <w:t>.</w:t>
            </w:r>
            <w:r>
              <w:t xml:space="preserve"> The teacher may </w:t>
            </w:r>
            <w:r>
              <w:rPr>
                <w:lang w:val="en-US"/>
              </w:rPr>
              <w:t>need</w:t>
            </w:r>
            <w:r>
              <w:t xml:space="preserve"> to give the students some thinking prompts such as: how have you modelled division before</w:t>
            </w:r>
            <w:r>
              <w:rPr>
                <w:lang w:val="en-US"/>
              </w:rPr>
              <w:t>,</w:t>
            </w:r>
            <w:r>
              <w:t xml:space="preserve"> </w:t>
            </w:r>
            <w:r>
              <w:rPr>
                <w:lang w:val="en-US"/>
              </w:rPr>
              <w:t>what does it mean to divide,</w:t>
            </w:r>
            <w:r>
              <w:t xml:space="preserve"> and does thinking about multiplication help you</w:t>
            </w:r>
            <w:r>
              <w:rPr>
                <w:lang w:val="en-US"/>
              </w:rPr>
              <w:t>?</w:t>
            </w:r>
            <w:r>
              <w:t xml:space="preserve">  Ask the groups and individual students to share things they discovered</w:t>
            </w:r>
            <w:r>
              <w:rPr>
                <w:lang w:val="en-US"/>
              </w:rPr>
              <w:t>, what they tried,</w:t>
            </w:r>
            <w:r>
              <w:t xml:space="preserve"> and what problems they encountered</w:t>
            </w:r>
            <w:r>
              <w:rPr>
                <w:lang w:val="en-US"/>
              </w:rPr>
              <w:t xml:space="preserve">.  </w:t>
            </w:r>
            <w:r>
              <w:t>Discuss the ideas and strategies shared asking probing questions to clarify and redirect thinking</w:t>
            </w:r>
            <w:r>
              <w:rPr>
                <w:lang w:val="en-US"/>
              </w:rPr>
              <w:t xml:space="preserve">.  </w:t>
            </w:r>
            <w:r>
              <w:t>Together the class should come to the conclusion that there is no answer to divide by zero</w:t>
            </w:r>
            <w:r>
              <w:rPr>
                <w:lang w:val="en-US"/>
              </w:rPr>
              <w:t xml:space="preserve">.  </w:t>
            </w:r>
            <w:r>
              <w:t xml:space="preserve">Many students will say that the answer is infinity.  This is another situation where the student’s current mathematical knowledge does not allow them to understand that it is not infinity because negative numbers give a different result.  It is important then that the students be told that division by zero is “undefined” or “does not exist”.  </w:t>
            </w:r>
          </w:p>
        </w:tc>
      </w:tr>
    </w:tbl>
    <w:p w14:paraId="3EDB27D2" w14:textId="77777777" w:rsidR="00FB3659" w:rsidRDefault="00FB3659" w:rsidP="00FB3659"/>
    <w:p w14:paraId="3EDB27D3" w14:textId="77777777" w:rsidR="0023177B" w:rsidRDefault="0023177B" w:rsidP="0023177B">
      <w:pPr>
        <w:rPr>
          <w:b/>
          <w:i/>
        </w:rPr>
      </w:pPr>
    </w:p>
    <w:p w14:paraId="3EDB27D4" w14:textId="77777777" w:rsidR="0023177B" w:rsidRPr="00DA1701" w:rsidRDefault="0023177B" w:rsidP="0023177B">
      <w:pPr>
        <w:rPr>
          <w:b/>
          <w:i/>
        </w:rPr>
      </w:pPr>
    </w:p>
    <w:p w14:paraId="3EDB27D5" w14:textId="77777777" w:rsidR="00FB3659" w:rsidRDefault="00FB3659" w:rsidP="00FB3659"/>
    <w:p w14:paraId="3EDB27D6" w14:textId="77777777" w:rsidR="00FB3659" w:rsidRDefault="00FB3659"/>
    <w:sectPr w:rsidR="00FB3659" w:rsidSect="002F080D">
      <w:headerReference w:type="default" r:id="rId15"/>
      <w:footerReference w:type="default" r:id="rId16"/>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27DC" w14:textId="77777777" w:rsidR="0036493B" w:rsidRDefault="0036493B">
      <w:r>
        <w:separator/>
      </w:r>
    </w:p>
  </w:endnote>
  <w:endnote w:type="continuationSeparator" w:id="0">
    <w:p w14:paraId="3EDB27DD" w14:textId="77777777" w:rsidR="0036493B" w:rsidRDefault="0036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27DF" w14:textId="77777777" w:rsidR="000F7D6B" w:rsidRDefault="003F0A56">
    <w:pPr>
      <w:pStyle w:val="Footer"/>
    </w:pPr>
    <w:r>
      <w:fldChar w:fldCharType="begin"/>
    </w:r>
    <w:r>
      <w:instrText xml:space="preserve"> FILENAME   \* MERGEFORMAT </w:instrText>
    </w:r>
    <w:r>
      <w:fldChar w:fldCharType="separate"/>
    </w:r>
    <w:r w:rsidR="000F7D6B">
      <w:rPr>
        <w:noProof/>
      </w:rPr>
      <w:t>Outcome Number N7_1.doc</w:t>
    </w:r>
    <w:r>
      <w:rPr>
        <w:noProof/>
      </w:rPr>
      <w:fldChar w:fldCharType="end"/>
    </w:r>
    <w:r w:rsidR="000F7D6B">
      <w:tab/>
    </w:r>
    <w:r w:rsidR="000F7D6B">
      <w:tab/>
    </w:r>
    <w:r>
      <w:fldChar w:fldCharType="begin"/>
    </w:r>
    <w:r>
      <w:instrText xml:space="preserve"> PAGE  \* MERGEFORMAT </w:instrText>
    </w:r>
    <w:r>
      <w:fldChar w:fldCharType="separate"/>
    </w:r>
    <w:r w:rsidR="003431C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27DA" w14:textId="77777777" w:rsidR="0036493B" w:rsidRDefault="0036493B">
      <w:r>
        <w:separator/>
      </w:r>
    </w:p>
  </w:footnote>
  <w:footnote w:type="continuationSeparator" w:id="0">
    <w:p w14:paraId="3EDB27DB" w14:textId="77777777" w:rsidR="0036493B" w:rsidRDefault="0036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27DE" w14:textId="77777777" w:rsidR="008D4859" w:rsidRDefault="008D4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0E5D"/>
    <w:multiLevelType w:val="hybridMultilevel"/>
    <w:tmpl w:val="59C65F08"/>
    <w:lvl w:ilvl="0" w:tplc="10090017">
      <w:start w:val="1"/>
      <w:numFmt w:val="lowerLetter"/>
      <w:lvlText w:val="%1)"/>
      <w:lvlJc w:val="left"/>
      <w:pPr>
        <w:tabs>
          <w:tab w:val="num" w:pos="360"/>
        </w:tabs>
        <w:ind w:left="360" w:hanging="360"/>
      </w:pPr>
      <w:rPr>
        <w:rFont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6118C"/>
    <w:multiLevelType w:val="hybridMultilevel"/>
    <w:tmpl w:val="D536F04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E1C1C"/>
    <w:multiLevelType w:val="multilevel"/>
    <w:tmpl w:val="06CE60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91860C7"/>
    <w:multiLevelType w:val="hybridMultilevel"/>
    <w:tmpl w:val="7E8E8DF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434010229">
    <w:abstractNumId w:val="2"/>
  </w:num>
  <w:num w:numId="2" w16cid:durableId="723019334">
    <w:abstractNumId w:val="3"/>
  </w:num>
  <w:num w:numId="3" w16cid:durableId="605693006">
    <w:abstractNumId w:val="5"/>
  </w:num>
  <w:num w:numId="4" w16cid:durableId="561673560">
    <w:abstractNumId w:val="1"/>
  </w:num>
  <w:num w:numId="5" w16cid:durableId="1871527370">
    <w:abstractNumId w:val="4"/>
  </w:num>
  <w:num w:numId="6" w16cid:durableId="107939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01D"/>
    <w:rsid w:val="000909A1"/>
    <w:rsid w:val="00091CCA"/>
    <w:rsid w:val="000F7D6B"/>
    <w:rsid w:val="00186411"/>
    <w:rsid w:val="00207A53"/>
    <w:rsid w:val="00224F82"/>
    <w:rsid w:val="0023177B"/>
    <w:rsid w:val="002F080D"/>
    <w:rsid w:val="003431C4"/>
    <w:rsid w:val="0036493B"/>
    <w:rsid w:val="003E7683"/>
    <w:rsid w:val="003F0A56"/>
    <w:rsid w:val="004E701D"/>
    <w:rsid w:val="005845D6"/>
    <w:rsid w:val="005A215F"/>
    <w:rsid w:val="00661C0E"/>
    <w:rsid w:val="00722D2E"/>
    <w:rsid w:val="00861E20"/>
    <w:rsid w:val="008C002A"/>
    <w:rsid w:val="008D4859"/>
    <w:rsid w:val="008F445F"/>
    <w:rsid w:val="00B441DB"/>
    <w:rsid w:val="00B87B0F"/>
    <w:rsid w:val="00C530EC"/>
    <w:rsid w:val="00C71343"/>
    <w:rsid w:val="00D35535"/>
    <w:rsid w:val="00D909A1"/>
    <w:rsid w:val="00D9434C"/>
    <w:rsid w:val="00DA1701"/>
    <w:rsid w:val="00DD3659"/>
    <w:rsid w:val="00EA2FBC"/>
    <w:rsid w:val="00ED694E"/>
    <w:rsid w:val="00EE2752"/>
    <w:rsid w:val="00EF1C1E"/>
    <w:rsid w:val="00F46EBA"/>
    <w:rsid w:val="00FB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9"/>
    <o:shapelayout v:ext="edit">
      <o:idmap v:ext="edit" data="1"/>
    </o:shapelayout>
  </w:shapeDefaults>
  <w:decimalSymbol w:val="."/>
  <w:listSeparator w:val=","/>
  <w14:docId w14:val="3EDB276D"/>
  <w15:docId w15:val="{E2D4F1FA-D2F9-41EF-8CFE-B3A8BD6C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01D"/>
    <w:rPr>
      <w:sz w:val="24"/>
      <w:szCs w:val="24"/>
      <w:lang w:val="en-CA" w:eastAsia="en-CA"/>
    </w:rPr>
  </w:style>
  <w:style w:type="paragraph" w:styleId="Heading3">
    <w:name w:val="heading 3"/>
    <w:basedOn w:val="Normal"/>
    <w:next w:val="Normal"/>
    <w:link w:val="Heading3Char"/>
    <w:qFormat/>
    <w:rsid w:val="004E70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4E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E701D"/>
    <w:rPr>
      <w:rFonts w:ascii="Arial" w:hAnsi="Arial" w:cs="Arial"/>
      <w:b/>
      <w:bCs/>
      <w:sz w:val="26"/>
      <w:szCs w:val="26"/>
      <w:lang w:val="en-CA" w:eastAsia="en-CA" w:bidi="ar-SA"/>
    </w:rPr>
  </w:style>
  <w:style w:type="character" w:styleId="Hyperlink">
    <w:name w:val="Hyperlink"/>
    <w:basedOn w:val="DefaultParagraphFont"/>
    <w:rsid w:val="00224F82"/>
    <w:rPr>
      <w:color w:val="0000FF"/>
      <w:u w:val="single"/>
    </w:rPr>
  </w:style>
  <w:style w:type="paragraph" w:styleId="Header">
    <w:name w:val="header"/>
    <w:basedOn w:val="Normal"/>
    <w:rsid w:val="00224F82"/>
    <w:pPr>
      <w:tabs>
        <w:tab w:val="center" w:pos="4320"/>
        <w:tab w:val="right" w:pos="8640"/>
      </w:tabs>
    </w:pPr>
  </w:style>
  <w:style w:type="paragraph" w:styleId="Footer">
    <w:name w:val="footer"/>
    <w:basedOn w:val="Normal"/>
    <w:rsid w:val="00224F82"/>
    <w:pPr>
      <w:tabs>
        <w:tab w:val="center" w:pos="4320"/>
        <w:tab w:val="right" w:pos="8640"/>
      </w:tabs>
    </w:pPr>
  </w:style>
  <w:style w:type="character" w:styleId="FollowedHyperlink">
    <w:name w:val="FollowedHyperlink"/>
    <w:basedOn w:val="DefaultParagraphFont"/>
    <w:rsid w:val="008D48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file:///C:\Users\kw426\AppData\Local\Temp\Nature%20of%20Division%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ECFD8-3AEE-4C5E-8C78-896AB9456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119302-DF78-4B4D-B18B-FF52ED722EA1}">
  <ds:schemaRefs>
    <ds:schemaRef ds:uri="http://schemas.microsoft.com/sharepoint/v3/contenttype/forms"/>
  </ds:schemaRefs>
</ds:datastoreItem>
</file>

<file path=customXml/itemProps3.xml><?xml version="1.0" encoding="utf-8"?>
<ds:datastoreItem xmlns:ds="http://schemas.openxmlformats.org/officeDocument/2006/customXml" ds:itemID="{F6D237DC-2A0E-44D9-BC35-3FEE8113CABB}">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9850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11554</CharactersWithSpaces>
  <SharedDoc>false</SharedDoc>
  <HLinks>
    <vt:vector size="66" baseType="variant">
      <vt:variant>
        <vt:i4>7274612</vt:i4>
      </vt:variant>
      <vt:variant>
        <vt:i4>30</vt:i4>
      </vt:variant>
      <vt:variant>
        <vt:i4>0</vt:i4>
      </vt:variant>
      <vt:variant>
        <vt:i4>5</vt:i4>
      </vt:variant>
      <vt:variant>
        <vt:lpwstr/>
      </vt:variant>
      <vt:variant>
        <vt:lpwstr>top</vt:lpwstr>
      </vt:variant>
      <vt:variant>
        <vt:i4>65536</vt:i4>
      </vt:variant>
      <vt:variant>
        <vt:i4>27</vt:i4>
      </vt:variant>
      <vt:variant>
        <vt:i4>0</vt:i4>
      </vt:variant>
      <vt:variant>
        <vt:i4>5</vt:i4>
      </vt:variant>
      <vt:variant>
        <vt:lpwstr>Nature of Division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cp:lastPrinted>2007-08-14T21:52:00Z</cp:lastPrinted>
  <dcterms:created xsi:type="dcterms:W3CDTF">2024-08-21T19:30:00Z</dcterms:created>
  <dcterms:modified xsi:type="dcterms:W3CDTF">2024-08-21T19:30:00Z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