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62E2" w14:textId="77777777" w:rsidR="00AE33BC" w:rsidRPr="004E42AA" w:rsidRDefault="0007521D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zh-TW"/>
        </w:rPr>
        <w:pict w14:anchorId="013C63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pt;margin-top:-6.75pt;width:339pt;height:41.25pt;z-index:251660288;mso-position-horizontal-relative:text;mso-position-vertical-relative:text;mso-width-relative:margin;mso-height-relative:margin">
            <v:textbox style="mso-next-textbox:#_x0000_s1026">
              <w:txbxContent>
                <w:p w14:paraId="013C6368" w14:textId="77777777" w:rsidR="00F121C6" w:rsidRDefault="00F121C6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13C6369" w14:textId="77777777" w:rsidR="00F121C6" w:rsidRPr="00937242" w:rsidRDefault="00F121C6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937242">
        <w:rPr>
          <w:noProof/>
          <w:sz w:val="36"/>
          <w:szCs w:val="36"/>
        </w:rPr>
        <w:drawing>
          <wp:inline distT="0" distB="0" distL="0" distR="0" wp14:anchorId="013C6366" wp14:editId="013C6367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42">
        <w:rPr>
          <w:b/>
          <w:sz w:val="28"/>
          <w:szCs w:val="28"/>
        </w:rPr>
        <w:t xml:space="preserve"> </w:t>
      </w:r>
      <w:r w:rsidR="00265DF0">
        <w:rPr>
          <w:b/>
          <w:sz w:val="28"/>
          <w:szCs w:val="28"/>
        </w:rPr>
        <w:t xml:space="preserve">Grade 2: </w:t>
      </w:r>
      <w:r w:rsidR="003309DE">
        <w:rPr>
          <w:b/>
          <w:sz w:val="32"/>
          <w:szCs w:val="32"/>
        </w:rPr>
        <w:t xml:space="preserve">Reading </w:t>
      </w:r>
      <w:r w:rsidR="00D9242C">
        <w:rPr>
          <w:b/>
          <w:sz w:val="32"/>
          <w:szCs w:val="32"/>
        </w:rPr>
        <w:t>Informational Text</w:t>
      </w:r>
      <w:r w:rsidR="005570EA" w:rsidRPr="004E42AA">
        <w:rPr>
          <w:b/>
          <w:sz w:val="32"/>
          <w:szCs w:val="32"/>
        </w:rPr>
        <w:t xml:space="preserve"> </w:t>
      </w:r>
    </w:p>
    <w:p w14:paraId="013C62E3" w14:textId="77777777" w:rsidR="008E59BA" w:rsidRPr="00366F41" w:rsidRDefault="00366F41">
      <w:pPr>
        <w:rPr>
          <w:b/>
          <w:sz w:val="24"/>
          <w:szCs w:val="24"/>
        </w:rPr>
      </w:pPr>
      <w:r w:rsidRPr="00366F41">
        <w:rPr>
          <w:b/>
          <w:sz w:val="24"/>
          <w:szCs w:val="24"/>
        </w:rPr>
        <w:t>(includes Non-Fiction and Environmental Print i.e. posters, signs, etc.)</w:t>
      </w:r>
    </w:p>
    <w:tbl>
      <w:tblPr>
        <w:tblW w:w="13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686"/>
        <w:gridCol w:w="2920"/>
        <w:gridCol w:w="2569"/>
        <w:gridCol w:w="3007"/>
        <w:gridCol w:w="2746"/>
      </w:tblGrid>
      <w:tr w:rsidR="00753F82" w:rsidRPr="00D45126" w14:paraId="013C62EA" w14:textId="77777777" w:rsidTr="004760BB">
        <w:trPr>
          <w:cantSplit/>
          <w:trHeight w:val="1070"/>
        </w:trPr>
        <w:tc>
          <w:tcPr>
            <w:tcW w:w="1052" w:type="dxa"/>
            <w:shd w:val="clear" w:color="auto" w:fill="D9D9D9" w:themeFill="background1" w:themeFillShade="D9"/>
            <w:textDirection w:val="btLr"/>
          </w:tcPr>
          <w:p w14:paraId="013C62E4" w14:textId="77777777" w:rsidR="00753F82" w:rsidRPr="00D45126" w:rsidRDefault="00753F8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013C62E5" w14:textId="77777777" w:rsidR="00753F82" w:rsidRPr="00D45126" w:rsidRDefault="00753F8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D9D9D9" w:themeFill="background1" w:themeFillShade="D9"/>
          </w:tcPr>
          <w:p w14:paraId="013C62E6" w14:textId="77777777" w:rsidR="00753F82" w:rsidRPr="00BB7355" w:rsidRDefault="00753F82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013C62E7" w14:textId="77777777" w:rsidR="00753F82" w:rsidRPr="00BB7355" w:rsidRDefault="00753F82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013C62E8" w14:textId="77777777" w:rsidR="00753F82" w:rsidRPr="00BB7355" w:rsidRDefault="00753F82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14:paraId="013C62E9" w14:textId="77777777" w:rsidR="00753F82" w:rsidRPr="00521A71" w:rsidRDefault="00753F82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753F82" w:rsidRPr="00D45126" w14:paraId="013C62FD" w14:textId="77777777" w:rsidTr="004760BB">
        <w:trPr>
          <w:cantSplit/>
          <w:trHeight w:val="1673"/>
        </w:trPr>
        <w:tc>
          <w:tcPr>
            <w:tcW w:w="1052" w:type="dxa"/>
            <w:shd w:val="clear" w:color="auto" w:fill="D9D9D9" w:themeFill="background1" w:themeFillShade="D9"/>
            <w:textDirection w:val="btLr"/>
          </w:tcPr>
          <w:p w14:paraId="013C62EB" w14:textId="77777777" w:rsidR="00753F82" w:rsidRPr="00366F41" w:rsidRDefault="00753F82" w:rsidP="00D9242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366F41"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686" w:type="dxa"/>
            <w:shd w:val="clear" w:color="auto" w:fill="EEECE1" w:themeFill="background2"/>
          </w:tcPr>
          <w:p w14:paraId="013C62EC" w14:textId="77777777" w:rsidR="00753F82" w:rsidRDefault="00753F82" w:rsidP="00D9242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Recognize and </w:t>
            </w:r>
          </w:p>
          <w:p w14:paraId="013C62ED" w14:textId="77777777" w:rsidR="00753F82" w:rsidRPr="00D9242C" w:rsidRDefault="00753F82" w:rsidP="00D9242C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>Explain Author’s Ideas</w:t>
            </w:r>
          </w:p>
        </w:tc>
        <w:tc>
          <w:tcPr>
            <w:tcW w:w="2920" w:type="dxa"/>
          </w:tcPr>
          <w:p w14:paraId="013C62EE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You were able to clearly </w:t>
            </w:r>
          </w:p>
          <w:p w14:paraId="013C62EF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explain the author’s ideas </w:t>
            </w:r>
          </w:p>
          <w:p w14:paraId="013C62F0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by providing insightful </w:t>
            </w:r>
          </w:p>
          <w:p w14:paraId="013C62F1" w14:textId="77777777" w:rsidR="00753F82" w:rsidRPr="00D9242C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>details.</w:t>
            </w:r>
          </w:p>
        </w:tc>
        <w:tc>
          <w:tcPr>
            <w:tcW w:w="2569" w:type="dxa"/>
            <w:shd w:val="clear" w:color="auto" w:fill="EEECE1" w:themeFill="background2"/>
          </w:tcPr>
          <w:p w14:paraId="013C62F2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job! You were</w:t>
            </w:r>
            <w:r w:rsidRPr="00D9242C">
              <w:rPr>
                <w:rFonts w:ascii="Century Gothic" w:hAnsi="Century Gothic"/>
                <w:sz w:val="20"/>
                <w:szCs w:val="20"/>
              </w:rPr>
              <w:t xml:space="preserve">able </w:t>
            </w:r>
          </w:p>
          <w:p w14:paraId="013C62F3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to tell what the author </w:t>
            </w:r>
          </w:p>
          <w:p w14:paraId="013C62F4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wanted to say with the </w:t>
            </w:r>
          </w:p>
          <w:p w14:paraId="013C62F5" w14:textId="77777777" w:rsidR="00753F82" w:rsidRPr="00D9242C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>text.</w:t>
            </w:r>
          </w:p>
        </w:tc>
        <w:tc>
          <w:tcPr>
            <w:tcW w:w="3007" w:type="dxa"/>
          </w:tcPr>
          <w:p w14:paraId="013C62F6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You were able to explain the </w:t>
            </w:r>
          </w:p>
          <w:p w14:paraId="013C62F7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author’s ideas by providing </w:t>
            </w:r>
          </w:p>
          <w:p w14:paraId="013C62F8" w14:textId="77777777" w:rsidR="00753F82" w:rsidRPr="00D9242C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>some details.</w:t>
            </w:r>
          </w:p>
        </w:tc>
        <w:tc>
          <w:tcPr>
            <w:tcW w:w="2746" w:type="dxa"/>
          </w:tcPr>
          <w:p w14:paraId="013C62F9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Think: What did the author </w:t>
            </w:r>
          </w:p>
          <w:p w14:paraId="013C62FA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of the text want to say?  </w:t>
            </w:r>
          </w:p>
          <w:p w14:paraId="013C62FB" w14:textId="77777777" w:rsidR="00753F82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 xml:space="preserve">What did the author want </w:t>
            </w:r>
          </w:p>
          <w:p w14:paraId="013C62FC" w14:textId="77777777" w:rsidR="00753F82" w:rsidRPr="00D9242C" w:rsidRDefault="00753F82" w:rsidP="00D9242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9242C">
              <w:rPr>
                <w:rFonts w:ascii="Century Gothic" w:hAnsi="Century Gothic"/>
                <w:sz w:val="20"/>
                <w:szCs w:val="20"/>
              </w:rPr>
              <w:t>us to know?</w:t>
            </w:r>
          </w:p>
        </w:tc>
      </w:tr>
      <w:tr w:rsidR="00753F82" w:rsidRPr="00D45126" w14:paraId="013C631A" w14:textId="77777777" w:rsidTr="004760BB">
        <w:trPr>
          <w:cantSplit/>
          <w:trHeight w:val="1235"/>
        </w:trPr>
        <w:tc>
          <w:tcPr>
            <w:tcW w:w="1052" w:type="dxa"/>
            <w:vMerge w:val="restart"/>
            <w:shd w:val="clear" w:color="auto" w:fill="D9D9D9" w:themeFill="background1" w:themeFillShade="D9"/>
            <w:textDirection w:val="btLr"/>
          </w:tcPr>
          <w:p w14:paraId="013C62FE" w14:textId="77777777" w:rsidR="00753F82" w:rsidRPr="00366F41" w:rsidRDefault="00753F82" w:rsidP="00366F4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366F41"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686" w:type="dxa"/>
            <w:shd w:val="clear" w:color="auto" w:fill="EEECE1" w:themeFill="background2"/>
          </w:tcPr>
          <w:p w14:paraId="013C62FF" w14:textId="77777777" w:rsidR="00753F82" w:rsidRPr="00366F41" w:rsidRDefault="00753F82" w:rsidP="00366F41">
            <w:pPr>
              <w:ind w:left="288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013C6300" w14:textId="77777777" w:rsidR="00753F82" w:rsidRPr="00366F41" w:rsidRDefault="00753F82" w:rsidP="00366F41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Adjust </w:t>
            </w:r>
          </w:p>
          <w:p w14:paraId="013C6301" w14:textId="77777777" w:rsidR="00753F82" w:rsidRPr="00366F41" w:rsidRDefault="00753F82" w:rsidP="00366F41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Reading Rate as Necessary</w:t>
            </w:r>
          </w:p>
        </w:tc>
        <w:tc>
          <w:tcPr>
            <w:tcW w:w="2920" w:type="dxa"/>
          </w:tcPr>
          <w:p w14:paraId="013C6302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consistently adjust </w:t>
            </w:r>
          </w:p>
          <w:p w14:paraId="013C6303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your reading rate </w:t>
            </w:r>
          </w:p>
          <w:p w14:paraId="013C630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according to your need </w:t>
            </w:r>
          </w:p>
          <w:p w14:paraId="013C6305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and your purpose.</w:t>
            </w:r>
          </w:p>
        </w:tc>
        <w:tc>
          <w:tcPr>
            <w:tcW w:w="2569" w:type="dxa"/>
            <w:shd w:val="clear" w:color="auto" w:fill="EEECE1" w:themeFill="background2"/>
          </w:tcPr>
          <w:p w14:paraId="013C6306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able to tell </w:t>
            </w:r>
          </w:p>
          <w:p w14:paraId="013C6307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when to read faster </w:t>
            </w:r>
          </w:p>
          <w:p w14:paraId="013C6308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and when to read </w:t>
            </w:r>
          </w:p>
          <w:p w14:paraId="013C6309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slower according to </w:t>
            </w:r>
          </w:p>
          <w:p w14:paraId="013C630A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your need and your </w:t>
            </w:r>
          </w:p>
          <w:p w14:paraId="013C630B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purpose.</w:t>
            </w:r>
          </w:p>
        </w:tc>
        <w:tc>
          <w:tcPr>
            <w:tcW w:w="3007" w:type="dxa"/>
          </w:tcPr>
          <w:p w14:paraId="013C630C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At times you are able to </w:t>
            </w:r>
          </w:p>
          <w:p w14:paraId="013C630D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tell when to read faster </w:t>
            </w:r>
          </w:p>
          <w:p w14:paraId="013C630E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and when to read slower. </w:t>
            </w:r>
          </w:p>
          <w:p w14:paraId="013C630F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Think about why you are </w:t>
            </w:r>
          </w:p>
          <w:p w14:paraId="013C6310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reading and what </w:t>
            </w:r>
          </w:p>
          <w:p w14:paraId="013C6311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information you need from </w:t>
            </w:r>
          </w:p>
          <w:p w14:paraId="013C6312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the text.</w:t>
            </w:r>
          </w:p>
        </w:tc>
        <w:tc>
          <w:tcPr>
            <w:tcW w:w="2746" w:type="dxa"/>
          </w:tcPr>
          <w:p w14:paraId="013C6313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Think: Do I need to: slow </w:t>
            </w:r>
          </w:p>
          <w:p w14:paraId="013C631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down or speed up? </w:t>
            </w:r>
          </w:p>
          <w:p w14:paraId="013C6315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What is the purpose for </w:t>
            </w:r>
          </w:p>
          <w:p w14:paraId="013C6316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reading? Do I need to </w:t>
            </w:r>
          </w:p>
          <w:p w14:paraId="013C6317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skim, scan, read slowly </w:t>
            </w:r>
          </w:p>
          <w:p w14:paraId="013C6318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and carefully or quickly </w:t>
            </w:r>
          </w:p>
          <w:p w14:paraId="013C6319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to find the information?</w:t>
            </w:r>
          </w:p>
        </w:tc>
      </w:tr>
      <w:tr w:rsidR="00753F82" w:rsidRPr="00D45126" w14:paraId="013C6335" w14:textId="77777777" w:rsidTr="004760BB">
        <w:trPr>
          <w:cantSplit/>
          <w:trHeight w:val="1235"/>
        </w:trPr>
        <w:tc>
          <w:tcPr>
            <w:tcW w:w="1052" w:type="dxa"/>
            <w:vMerge/>
            <w:shd w:val="clear" w:color="auto" w:fill="D9D9D9" w:themeFill="background1" w:themeFillShade="D9"/>
            <w:textDirection w:val="btLr"/>
          </w:tcPr>
          <w:p w14:paraId="013C631B" w14:textId="77777777" w:rsidR="00753F82" w:rsidRPr="00CB1D75" w:rsidRDefault="00753F82" w:rsidP="00366F41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EEECE1" w:themeFill="background2"/>
          </w:tcPr>
          <w:p w14:paraId="013C631C" w14:textId="77777777" w:rsidR="00753F82" w:rsidRPr="00366F41" w:rsidRDefault="00753F82" w:rsidP="00366F4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Recognize the </w:t>
            </w:r>
          </w:p>
          <w:p w14:paraId="013C631D" w14:textId="77777777" w:rsidR="00753F82" w:rsidRPr="00366F41" w:rsidRDefault="00753F82" w:rsidP="00366F4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Elements (Text </w:t>
            </w:r>
          </w:p>
          <w:p w14:paraId="013C631E" w14:textId="77777777" w:rsidR="00753F82" w:rsidRPr="00366F41" w:rsidRDefault="00753F82" w:rsidP="00366F4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Structures and </w:t>
            </w:r>
          </w:p>
          <w:p w14:paraId="013C631F" w14:textId="77777777" w:rsidR="00753F82" w:rsidRPr="00366F41" w:rsidRDefault="00753F82" w:rsidP="00366F4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Features)</w:t>
            </w:r>
          </w:p>
        </w:tc>
        <w:tc>
          <w:tcPr>
            <w:tcW w:w="2920" w:type="dxa"/>
          </w:tcPr>
          <w:p w14:paraId="013C6320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can find a diagram, </w:t>
            </w:r>
          </w:p>
          <w:p w14:paraId="013C6321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heading, table of </w:t>
            </w:r>
          </w:p>
          <w:p w14:paraId="013C6322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contents and glossary </w:t>
            </w:r>
          </w:p>
          <w:p w14:paraId="013C6323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in an information book </w:t>
            </w:r>
          </w:p>
          <w:p w14:paraId="013C632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and can tell how each is </w:t>
            </w:r>
          </w:p>
          <w:p w14:paraId="013C6325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used.</w:t>
            </w:r>
          </w:p>
        </w:tc>
        <w:tc>
          <w:tcPr>
            <w:tcW w:w="2569" w:type="dxa"/>
            <w:shd w:val="clear" w:color="auto" w:fill="EEECE1" w:themeFill="background2"/>
          </w:tcPr>
          <w:p w14:paraId="013C6326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can find a </w:t>
            </w:r>
          </w:p>
          <w:p w14:paraId="013C6327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diagram, heading, </w:t>
            </w:r>
          </w:p>
          <w:p w14:paraId="013C6328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table of contents and </w:t>
            </w:r>
          </w:p>
          <w:p w14:paraId="013C6329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glossary in an </w:t>
            </w:r>
          </w:p>
          <w:p w14:paraId="013C632A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information book.</w:t>
            </w:r>
          </w:p>
        </w:tc>
        <w:tc>
          <w:tcPr>
            <w:tcW w:w="3007" w:type="dxa"/>
          </w:tcPr>
          <w:p w14:paraId="013C632B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able to find some </w:t>
            </w:r>
          </w:p>
          <w:p w14:paraId="013C632C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of the text elements </w:t>
            </w:r>
          </w:p>
          <w:p w14:paraId="013C632D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(diagram, heading, table </w:t>
            </w:r>
          </w:p>
          <w:p w14:paraId="013C632E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of contents and glossary).</w:t>
            </w:r>
          </w:p>
        </w:tc>
        <w:tc>
          <w:tcPr>
            <w:tcW w:w="2746" w:type="dxa"/>
          </w:tcPr>
          <w:p w14:paraId="013C632F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Think: What are text </w:t>
            </w:r>
          </w:p>
          <w:p w14:paraId="013C6330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features? Where would I </w:t>
            </w:r>
          </w:p>
          <w:p w14:paraId="013C6331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find the table of </w:t>
            </w:r>
          </w:p>
          <w:p w14:paraId="013C6332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contents, glossary, </w:t>
            </w:r>
          </w:p>
          <w:p w14:paraId="013C6333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headings and </w:t>
            </w:r>
          </w:p>
          <w:p w14:paraId="013C633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diagrams?</w:t>
            </w:r>
          </w:p>
        </w:tc>
      </w:tr>
      <w:tr w:rsidR="00753F82" w:rsidRPr="00D45126" w14:paraId="013C634A" w14:textId="77777777" w:rsidTr="004760BB">
        <w:trPr>
          <w:cantSplit/>
          <w:trHeight w:val="1031"/>
        </w:trPr>
        <w:tc>
          <w:tcPr>
            <w:tcW w:w="1052" w:type="dxa"/>
            <w:vMerge w:val="restart"/>
            <w:shd w:val="clear" w:color="auto" w:fill="D9D9D9" w:themeFill="background1" w:themeFillShade="D9"/>
            <w:textDirection w:val="btLr"/>
          </w:tcPr>
          <w:p w14:paraId="013C6336" w14:textId="77777777" w:rsidR="00753F82" w:rsidRDefault="00753F82" w:rsidP="00366F4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Respond to and </w:t>
            </w:r>
          </w:p>
          <w:p w14:paraId="013C6337" w14:textId="77777777" w:rsidR="00753F82" w:rsidRPr="00D45126" w:rsidRDefault="00753F82" w:rsidP="00366F4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analyze texts</w:t>
            </w:r>
          </w:p>
        </w:tc>
        <w:tc>
          <w:tcPr>
            <w:tcW w:w="1686" w:type="dxa"/>
            <w:shd w:val="clear" w:color="auto" w:fill="EEECE1" w:themeFill="background2"/>
          </w:tcPr>
          <w:p w14:paraId="013C6338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Retell Ideas </w:t>
            </w:r>
          </w:p>
          <w:p w14:paraId="013C6339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with Specific </w:t>
            </w:r>
          </w:p>
          <w:p w14:paraId="013C633A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Details </w:t>
            </w:r>
          </w:p>
        </w:tc>
        <w:tc>
          <w:tcPr>
            <w:tcW w:w="2920" w:type="dxa"/>
          </w:tcPr>
          <w:p w14:paraId="013C633B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able to clearly retell </w:t>
            </w:r>
          </w:p>
          <w:p w14:paraId="013C633C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key ideas and specific </w:t>
            </w:r>
          </w:p>
          <w:p w14:paraId="013C633D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supporting details in your </w:t>
            </w:r>
          </w:p>
          <w:p w14:paraId="013C633E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own words.</w:t>
            </w:r>
          </w:p>
        </w:tc>
        <w:tc>
          <w:tcPr>
            <w:tcW w:w="2569" w:type="dxa"/>
            <w:shd w:val="clear" w:color="auto" w:fill="EEECE1" w:themeFill="background2"/>
          </w:tcPr>
          <w:p w14:paraId="013C633F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able to retell key </w:t>
            </w:r>
          </w:p>
          <w:p w14:paraId="013C6340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ideas and supporting </w:t>
            </w:r>
          </w:p>
          <w:p w14:paraId="013C6341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details.</w:t>
            </w:r>
          </w:p>
        </w:tc>
        <w:tc>
          <w:tcPr>
            <w:tcW w:w="3007" w:type="dxa"/>
          </w:tcPr>
          <w:p w14:paraId="013C6342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getting there. Think </w:t>
            </w:r>
          </w:p>
          <w:p w14:paraId="013C6343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about what are key ideas </w:t>
            </w:r>
          </w:p>
          <w:p w14:paraId="013C634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and supporting details.</w:t>
            </w:r>
          </w:p>
          <w:p w14:paraId="013C6345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46" w:type="dxa"/>
          </w:tcPr>
          <w:p w14:paraId="013C6346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Think: Key ideas are the </w:t>
            </w:r>
          </w:p>
          <w:p w14:paraId="013C6347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main message and </w:t>
            </w:r>
          </w:p>
          <w:p w14:paraId="013C6348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supporting details tell more </w:t>
            </w:r>
          </w:p>
          <w:p w14:paraId="013C6349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about the main idea.</w:t>
            </w:r>
          </w:p>
        </w:tc>
      </w:tr>
      <w:tr w:rsidR="00753F82" w:rsidRPr="00D45126" w14:paraId="013C6362" w14:textId="77777777" w:rsidTr="004760BB">
        <w:trPr>
          <w:cantSplit/>
          <w:trHeight w:val="1552"/>
        </w:trPr>
        <w:tc>
          <w:tcPr>
            <w:tcW w:w="1052" w:type="dxa"/>
            <w:vMerge/>
            <w:shd w:val="clear" w:color="auto" w:fill="D9D9D9" w:themeFill="background1" w:themeFillShade="D9"/>
            <w:textDirection w:val="btLr"/>
          </w:tcPr>
          <w:p w14:paraId="013C634B" w14:textId="77777777" w:rsidR="00753F82" w:rsidRPr="00D45126" w:rsidRDefault="00753F82" w:rsidP="00366F4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EEECE1" w:themeFill="background2"/>
          </w:tcPr>
          <w:p w14:paraId="013C634C" w14:textId="77777777" w:rsidR="00753F82" w:rsidRDefault="00753F82" w:rsidP="00366F4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Recognize and </w:t>
            </w:r>
          </w:p>
          <w:p w14:paraId="013C634D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Explain Implicit </w:t>
            </w:r>
          </w:p>
          <w:p w14:paraId="013C634E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and Explicit </w:t>
            </w:r>
          </w:p>
          <w:p w14:paraId="013C634F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Messages</w:t>
            </w:r>
          </w:p>
        </w:tc>
        <w:tc>
          <w:tcPr>
            <w:tcW w:w="2920" w:type="dxa"/>
          </w:tcPr>
          <w:p w14:paraId="013C6350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clearly able to </w:t>
            </w:r>
          </w:p>
          <w:p w14:paraId="013C6351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explain the author’s </w:t>
            </w:r>
          </w:p>
          <w:p w14:paraId="013C6352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message with clues that are </w:t>
            </w:r>
          </w:p>
          <w:p w14:paraId="013C6353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on the page and those that </w:t>
            </w:r>
          </w:p>
          <w:p w14:paraId="013C6354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aren’t.</w:t>
            </w:r>
          </w:p>
        </w:tc>
        <w:tc>
          <w:tcPr>
            <w:tcW w:w="2569" w:type="dxa"/>
            <w:shd w:val="clear" w:color="auto" w:fill="EEECE1" w:themeFill="background2"/>
          </w:tcPr>
          <w:p w14:paraId="013C6355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able to tell the </w:t>
            </w:r>
          </w:p>
          <w:p w14:paraId="013C6356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author’s message with </w:t>
            </w:r>
          </w:p>
          <w:p w14:paraId="013C6357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clues that are on the </w:t>
            </w:r>
          </w:p>
          <w:p w14:paraId="013C6358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page and those that </w:t>
            </w:r>
          </w:p>
          <w:p w14:paraId="013C6359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aren’t.</w:t>
            </w:r>
          </w:p>
        </w:tc>
        <w:tc>
          <w:tcPr>
            <w:tcW w:w="3007" w:type="dxa"/>
          </w:tcPr>
          <w:p w14:paraId="013C635A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You are starting to tell the </w:t>
            </w:r>
          </w:p>
          <w:p w14:paraId="013C635B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author’s message with clues </w:t>
            </w:r>
          </w:p>
          <w:p w14:paraId="013C635C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that on the page and/or </w:t>
            </w:r>
          </w:p>
          <w:p w14:paraId="013C635D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those that aren’t. </w:t>
            </w:r>
          </w:p>
        </w:tc>
        <w:tc>
          <w:tcPr>
            <w:tcW w:w="2746" w:type="dxa"/>
          </w:tcPr>
          <w:p w14:paraId="013C635E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Think: Some information is </w:t>
            </w:r>
          </w:p>
          <w:p w14:paraId="013C635F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written in the text and </w:t>
            </w:r>
          </w:p>
          <w:p w14:paraId="013C6360" w14:textId="77777777" w:rsidR="00753F82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 xml:space="preserve">some ideas you need to </w:t>
            </w:r>
          </w:p>
          <w:p w14:paraId="013C6361" w14:textId="77777777" w:rsidR="00753F82" w:rsidRPr="00366F41" w:rsidRDefault="00753F82" w:rsidP="00366F4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366F41">
              <w:rPr>
                <w:rFonts w:ascii="Century Gothic" w:hAnsi="Century Gothic"/>
                <w:sz w:val="20"/>
                <w:szCs w:val="20"/>
              </w:rPr>
              <w:t>figure out on your own.</w:t>
            </w:r>
          </w:p>
        </w:tc>
      </w:tr>
    </w:tbl>
    <w:p w14:paraId="013C6363" w14:textId="77777777" w:rsidR="005570EA" w:rsidRPr="00AE33BC" w:rsidRDefault="00753F82" w:rsidP="004F167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5570EA" w:rsidRPr="00AE33BC" w:rsidSect="004E42A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784A"/>
    <w:rsid w:val="0007521D"/>
    <w:rsid w:val="00093161"/>
    <w:rsid w:val="000C00AB"/>
    <w:rsid w:val="000D1E76"/>
    <w:rsid w:val="000D7F66"/>
    <w:rsid w:val="00125BF5"/>
    <w:rsid w:val="00194F52"/>
    <w:rsid w:val="00195B10"/>
    <w:rsid w:val="001A4AB3"/>
    <w:rsid w:val="001A79C3"/>
    <w:rsid w:val="00260964"/>
    <w:rsid w:val="00265DF0"/>
    <w:rsid w:val="002A6076"/>
    <w:rsid w:val="002E6136"/>
    <w:rsid w:val="003309DE"/>
    <w:rsid w:val="00333AFD"/>
    <w:rsid w:val="00334F1A"/>
    <w:rsid w:val="00366F41"/>
    <w:rsid w:val="003C4B4F"/>
    <w:rsid w:val="003E3DC4"/>
    <w:rsid w:val="00433717"/>
    <w:rsid w:val="004438B0"/>
    <w:rsid w:val="00453B60"/>
    <w:rsid w:val="00456D40"/>
    <w:rsid w:val="004760BB"/>
    <w:rsid w:val="004B6F98"/>
    <w:rsid w:val="004D2D40"/>
    <w:rsid w:val="004E31E1"/>
    <w:rsid w:val="004E42AA"/>
    <w:rsid w:val="004F1675"/>
    <w:rsid w:val="00535AE0"/>
    <w:rsid w:val="005570EA"/>
    <w:rsid w:val="00753F82"/>
    <w:rsid w:val="00782358"/>
    <w:rsid w:val="007A561A"/>
    <w:rsid w:val="007E6101"/>
    <w:rsid w:val="008C150C"/>
    <w:rsid w:val="008E59BA"/>
    <w:rsid w:val="008F2A3C"/>
    <w:rsid w:val="00916561"/>
    <w:rsid w:val="00937242"/>
    <w:rsid w:val="0097014B"/>
    <w:rsid w:val="00A858E1"/>
    <w:rsid w:val="00AB2DF4"/>
    <w:rsid w:val="00AB7381"/>
    <w:rsid w:val="00AE1DC8"/>
    <w:rsid w:val="00AE33BC"/>
    <w:rsid w:val="00B218A7"/>
    <w:rsid w:val="00B34608"/>
    <w:rsid w:val="00B624E1"/>
    <w:rsid w:val="00BD2B36"/>
    <w:rsid w:val="00BD69BA"/>
    <w:rsid w:val="00C22B3A"/>
    <w:rsid w:val="00C27330"/>
    <w:rsid w:val="00C31132"/>
    <w:rsid w:val="00CA710E"/>
    <w:rsid w:val="00CB1D75"/>
    <w:rsid w:val="00D45126"/>
    <w:rsid w:val="00D7758B"/>
    <w:rsid w:val="00D9242C"/>
    <w:rsid w:val="00DB1638"/>
    <w:rsid w:val="00DC165B"/>
    <w:rsid w:val="00E265BB"/>
    <w:rsid w:val="00EB7F63"/>
    <w:rsid w:val="00EC41BD"/>
    <w:rsid w:val="00F121C6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3C62E2"/>
  <w15:docId w15:val="{BFA17BC3-DFDB-495D-82B7-BDDDBF9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669623DE142AF0721B231A6772E" ma:contentTypeVersion="0" ma:contentTypeDescription="Create a new document." ma:contentTypeScope="" ma:versionID="ee8a7974f992a35b47142181b2e9b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CA062-D758-42D6-BA1A-BE14EEBD70B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723C65-8A75-49E2-B785-BFF024BF4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16FD3-6FDC-4254-BD41-96A1B40F5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2024-08-12T15:39:00Z</dcterms:created>
  <dcterms:modified xsi:type="dcterms:W3CDTF">2024-08-12T15:39:00Z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0x0101002A090669623DE142AF0721B231A6772E</vt:lpwstr>
  </property>
</Properties>
</file>