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B5CA3" w14:textId="77777777" w:rsidR="00AE33BC" w:rsidRPr="0088147F" w:rsidRDefault="00051333" w:rsidP="0088147F">
      <w:pPr>
        <w:rPr>
          <w:b/>
          <w:sz w:val="28"/>
          <w:szCs w:val="28"/>
        </w:rPr>
      </w:pPr>
      <w:r w:rsidRPr="00051333">
        <w:rPr>
          <w:b/>
          <w:noProof/>
          <w:sz w:val="36"/>
          <w:szCs w:val="36"/>
        </w:rPr>
        <w:drawing>
          <wp:inline distT="0" distB="0" distL="0" distR="0" wp14:anchorId="2BAB5CDA" wp14:editId="2BAB5CDB">
            <wp:extent cx="561975" cy="3619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4AE6">
        <w:rPr>
          <w:b/>
          <w:sz w:val="36"/>
          <w:szCs w:val="36"/>
        </w:rPr>
        <w:t>Grade 1:</w:t>
      </w:r>
      <w:r w:rsidR="0088147F" w:rsidRPr="0088147F">
        <w:rPr>
          <w:b/>
          <w:sz w:val="36"/>
          <w:szCs w:val="36"/>
        </w:rPr>
        <w:t xml:space="preserve"> </w:t>
      </w:r>
      <w:r w:rsidR="00DD16F8">
        <w:rPr>
          <w:b/>
          <w:sz w:val="36"/>
          <w:szCs w:val="36"/>
        </w:rPr>
        <w:t>Reading Narratives</w:t>
      </w:r>
      <w:r w:rsidR="0088147F">
        <w:rPr>
          <w:b/>
          <w:sz w:val="36"/>
          <w:szCs w:val="36"/>
        </w:rPr>
        <w:t xml:space="preserve"> Rubric   </w:t>
      </w:r>
      <w:r w:rsidR="006B4AE6">
        <w:rPr>
          <w:b/>
          <w:sz w:val="36"/>
          <w:szCs w:val="36"/>
        </w:rPr>
        <w:tab/>
      </w:r>
      <w:r>
        <w:rPr>
          <w:b/>
          <w:sz w:val="36"/>
          <w:szCs w:val="36"/>
        </w:rPr>
        <w:t>Name</w:t>
      </w:r>
      <w:r w:rsidR="00AE33BC">
        <w:rPr>
          <w:b/>
          <w:sz w:val="28"/>
          <w:szCs w:val="28"/>
        </w:rPr>
        <w:t xml:space="preserve"> __________________________________</w:t>
      </w:r>
    </w:p>
    <w:p w14:paraId="2BAB5CA4" w14:textId="77777777" w:rsidR="00DE1B2A" w:rsidRPr="00FE6B82" w:rsidRDefault="00DE1B2A">
      <w:pPr>
        <w:rPr>
          <w:b/>
          <w:sz w:val="20"/>
          <w:szCs w:val="20"/>
        </w:rPr>
      </w:pPr>
    </w:p>
    <w:tbl>
      <w:tblPr>
        <w:tblW w:w="141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5"/>
        <w:gridCol w:w="1980"/>
        <w:gridCol w:w="2669"/>
        <w:gridCol w:w="2573"/>
        <w:gridCol w:w="2728"/>
        <w:gridCol w:w="3100"/>
      </w:tblGrid>
      <w:tr w:rsidR="000B7D24" w:rsidRPr="00D45126" w14:paraId="2BAB5CAB" w14:textId="77777777" w:rsidTr="006A3644">
        <w:trPr>
          <w:cantSplit/>
          <w:trHeight w:val="848"/>
        </w:trPr>
        <w:tc>
          <w:tcPr>
            <w:tcW w:w="1065" w:type="dxa"/>
            <w:shd w:val="clear" w:color="auto" w:fill="D9D9D9" w:themeFill="background1" w:themeFillShade="D9"/>
            <w:textDirection w:val="btLr"/>
          </w:tcPr>
          <w:p w14:paraId="2BAB5CA5" w14:textId="77777777" w:rsidR="000B7D24" w:rsidRPr="00D45126" w:rsidRDefault="000B7D24" w:rsidP="00AE33BC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</w:tcPr>
          <w:p w14:paraId="2BAB5CA6" w14:textId="77777777" w:rsidR="000B7D24" w:rsidRPr="00D45126" w:rsidRDefault="000B7D24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69" w:type="dxa"/>
            <w:shd w:val="clear" w:color="auto" w:fill="D9D9D9" w:themeFill="background1" w:themeFillShade="D9"/>
          </w:tcPr>
          <w:p w14:paraId="2BAB5CA7" w14:textId="77777777" w:rsidR="000B7D24" w:rsidRPr="00BB7355" w:rsidRDefault="000B7D24" w:rsidP="00BF57E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2573" w:type="dxa"/>
            <w:shd w:val="clear" w:color="auto" w:fill="D9D9D9" w:themeFill="background1" w:themeFillShade="D9"/>
          </w:tcPr>
          <w:p w14:paraId="2BAB5CA8" w14:textId="77777777" w:rsidR="000B7D24" w:rsidRPr="00BB7355" w:rsidRDefault="000B7D24" w:rsidP="00BF57E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2728" w:type="dxa"/>
            <w:shd w:val="clear" w:color="auto" w:fill="D9D9D9" w:themeFill="background1" w:themeFillShade="D9"/>
          </w:tcPr>
          <w:p w14:paraId="2BAB5CA9" w14:textId="77777777" w:rsidR="000B7D24" w:rsidRPr="00BB7355" w:rsidRDefault="000B7D24" w:rsidP="00BF57E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3100" w:type="dxa"/>
            <w:shd w:val="clear" w:color="auto" w:fill="D9D9D9" w:themeFill="background1" w:themeFillShade="D9"/>
          </w:tcPr>
          <w:p w14:paraId="2BAB5CAA" w14:textId="77777777" w:rsidR="000B7D24" w:rsidRPr="00521A71" w:rsidRDefault="000B7D24" w:rsidP="00BF57E7">
            <w:pPr>
              <w:ind w:left="0" w:firstLine="0"/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="000B7D24" w:rsidRPr="00D45126" w14:paraId="2BAB5CB2" w14:textId="77777777" w:rsidTr="00DD16F8">
        <w:trPr>
          <w:cantSplit/>
          <w:trHeight w:val="1187"/>
        </w:trPr>
        <w:tc>
          <w:tcPr>
            <w:tcW w:w="1065" w:type="dxa"/>
            <w:vMerge w:val="restart"/>
            <w:shd w:val="clear" w:color="auto" w:fill="D9D9D9" w:themeFill="background1" w:themeFillShade="D9"/>
            <w:textDirection w:val="btLr"/>
          </w:tcPr>
          <w:p w14:paraId="2BAB5CAC" w14:textId="77777777" w:rsidR="000B7D24" w:rsidRPr="00D45126" w:rsidRDefault="000B7D24" w:rsidP="00DD16F8">
            <w:pPr>
              <w:ind w:left="113" w:right="113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Information and Ideas</w:t>
            </w:r>
          </w:p>
        </w:tc>
        <w:tc>
          <w:tcPr>
            <w:tcW w:w="1980" w:type="dxa"/>
            <w:shd w:val="clear" w:color="auto" w:fill="EEECE1" w:themeFill="background2"/>
          </w:tcPr>
          <w:p w14:paraId="2BAB5CAD" w14:textId="77777777" w:rsidR="000B7D24" w:rsidRPr="00DD16F8" w:rsidRDefault="000B7D24" w:rsidP="00DD16F8">
            <w:pPr>
              <w:ind w:left="28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D16F8">
              <w:rPr>
                <w:rFonts w:ascii="Century Gothic" w:hAnsi="Century Gothic"/>
                <w:sz w:val="20"/>
                <w:szCs w:val="20"/>
              </w:rPr>
              <w:t>Recognize and Explain Author’s Ideas</w:t>
            </w:r>
          </w:p>
        </w:tc>
        <w:tc>
          <w:tcPr>
            <w:tcW w:w="2669" w:type="dxa"/>
          </w:tcPr>
          <w:p w14:paraId="2BAB5CAE" w14:textId="77777777" w:rsidR="000B7D24" w:rsidRPr="00DD16F8" w:rsidRDefault="000B7D24" w:rsidP="00DD16F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DD16F8">
              <w:rPr>
                <w:rFonts w:ascii="Century Gothic" w:hAnsi="Century Gothic"/>
                <w:sz w:val="20"/>
                <w:szCs w:val="20"/>
              </w:rPr>
              <w:t>You were able to clearly explain the author’s ideas by providing insightful details.</w:t>
            </w:r>
          </w:p>
        </w:tc>
        <w:tc>
          <w:tcPr>
            <w:tcW w:w="2573" w:type="dxa"/>
            <w:shd w:val="clear" w:color="auto" w:fill="EEECE1" w:themeFill="background2"/>
          </w:tcPr>
          <w:p w14:paraId="2BAB5CAF" w14:textId="77777777" w:rsidR="000B7D24" w:rsidRPr="00DD16F8" w:rsidRDefault="000B7D24" w:rsidP="00DD16F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DD16F8">
              <w:rPr>
                <w:rFonts w:ascii="Century Gothic" w:hAnsi="Century Gothic"/>
                <w:sz w:val="20"/>
                <w:szCs w:val="20"/>
              </w:rPr>
              <w:t>Good job! You were able to tell what the author wanted to say with the story.</w:t>
            </w:r>
          </w:p>
        </w:tc>
        <w:tc>
          <w:tcPr>
            <w:tcW w:w="2728" w:type="dxa"/>
          </w:tcPr>
          <w:p w14:paraId="2BAB5CB0" w14:textId="77777777" w:rsidR="000B7D24" w:rsidRPr="00DD16F8" w:rsidRDefault="000B7D24" w:rsidP="00DD16F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DD16F8">
              <w:rPr>
                <w:rFonts w:ascii="Century Gothic" w:hAnsi="Century Gothic"/>
                <w:sz w:val="20"/>
                <w:szCs w:val="20"/>
              </w:rPr>
              <w:t>You were able to explain the author’s ideas by providing some details.</w:t>
            </w:r>
          </w:p>
        </w:tc>
        <w:tc>
          <w:tcPr>
            <w:tcW w:w="3100" w:type="dxa"/>
          </w:tcPr>
          <w:p w14:paraId="2BAB5CB1" w14:textId="77777777" w:rsidR="000B7D24" w:rsidRPr="00DD16F8" w:rsidRDefault="000B7D24" w:rsidP="00DD16F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DD16F8">
              <w:rPr>
                <w:rFonts w:ascii="Century Gothic" w:hAnsi="Century Gothic"/>
                <w:sz w:val="20"/>
                <w:szCs w:val="20"/>
              </w:rPr>
              <w:t>Think: What did the author of the story want to say?  What did the author want us to know?</w:t>
            </w:r>
          </w:p>
        </w:tc>
      </w:tr>
      <w:tr w:rsidR="000B7D24" w:rsidRPr="00D45126" w14:paraId="2BAB5CBA" w14:textId="77777777" w:rsidTr="00DD16F8">
        <w:trPr>
          <w:cantSplit/>
          <w:trHeight w:val="1340"/>
        </w:trPr>
        <w:tc>
          <w:tcPr>
            <w:tcW w:w="1065" w:type="dxa"/>
            <w:vMerge/>
            <w:shd w:val="clear" w:color="auto" w:fill="D9D9D9" w:themeFill="background1" w:themeFillShade="D9"/>
            <w:textDirection w:val="btLr"/>
          </w:tcPr>
          <w:p w14:paraId="2BAB5CB3" w14:textId="77777777" w:rsidR="000B7D24" w:rsidRDefault="000B7D24" w:rsidP="00DD16F8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14:paraId="2BAB5CB4" w14:textId="77777777" w:rsidR="000B7D24" w:rsidRPr="00DD16F8" w:rsidRDefault="000B7D24" w:rsidP="00DD16F8">
            <w:pPr>
              <w:ind w:left="28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D16F8">
              <w:rPr>
                <w:rFonts w:ascii="Century Gothic" w:hAnsi="Century Gothic"/>
                <w:sz w:val="20"/>
                <w:szCs w:val="20"/>
              </w:rPr>
              <w:t>Identify Characters and their feelings</w:t>
            </w:r>
          </w:p>
        </w:tc>
        <w:tc>
          <w:tcPr>
            <w:tcW w:w="2669" w:type="dxa"/>
          </w:tcPr>
          <w:p w14:paraId="2BAB5CB5" w14:textId="77777777" w:rsidR="000B7D24" w:rsidRPr="00DD16F8" w:rsidRDefault="000B7D24" w:rsidP="00DD16F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DD16F8">
              <w:rPr>
                <w:rFonts w:ascii="Century Gothic" w:hAnsi="Century Gothic"/>
                <w:sz w:val="20"/>
                <w:szCs w:val="20"/>
              </w:rPr>
              <w:t>You were able to tell who all the characters are and many details about each character.</w:t>
            </w:r>
          </w:p>
        </w:tc>
        <w:tc>
          <w:tcPr>
            <w:tcW w:w="2573" w:type="dxa"/>
            <w:shd w:val="clear" w:color="auto" w:fill="EEECE1" w:themeFill="background2"/>
          </w:tcPr>
          <w:p w14:paraId="2BAB5CB6" w14:textId="77777777" w:rsidR="000B7D24" w:rsidRPr="00DD16F8" w:rsidRDefault="000B7D24" w:rsidP="00DD16F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DD16F8">
              <w:rPr>
                <w:rFonts w:ascii="Century Gothic" w:hAnsi="Century Gothic"/>
                <w:sz w:val="20"/>
                <w:szCs w:val="20"/>
              </w:rPr>
              <w:t>You were able to tell who the characters are and something about each character.</w:t>
            </w:r>
          </w:p>
        </w:tc>
        <w:tc>
          <w:tcPr>
            <w:tcW w:w="2728" w:type="dxa"/>
          </w:tcPr>
          <w:p w14:paraId="2BAB5CB7" w14:textId="77777777" w:rsidR="000B7D24" w:rsidRPr="00DD16F8" w:rsidRDefault="000B7D24" w:rsidP="00DD16F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DD16F8">
              <w:rPr>
                <w:rFonts w:ascii="Century Gothic" w:hAnsi="Century Gothic"/>
                <w:sz w:val="20"/>
                <w:szCs w:val="20"/>
              </w:rPr>
              <w:t>You were able to tell who some of the characters are and/or something about each character.</w:t>
            </w:r>
          </w:p>
        </w:tc>
        <w:tc>
          <w:tcPr>
            <w:tcW w:w="3100" w:type="dxa"/>
          </w:tcPr>
          <w:p w14:paraId="2BAB5CB8" w14:textId="77777777" w:rsidR="000B7D24" w:rsidRPr="00DD16F8" w:rsidRDefault="000B7D24" w:rsidP="00DD16F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DD16F8">
              <w:rPr>
                <w:rFonts w:ascii="Century Gothic" w:hAnsi="Century Gothic"/>
                <w:sz w:val="20"/>
                <w:szCs w:val="20"/>
              </w:rPr>
              <w:t>Think: Who are the characters?</w:t>
            </w:r>
          </w:p>
          <w:p w14:paraId="2BAB5CB9" w14:textId="77777777" w:rsidR="000B7D24" w:rsidRPr="00DD16F8" w:rsidRDefault="000B7D24" w:rsidP="00DD16F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DD16F8">
              <w:rPr>
                <w:rFonts w:ascii="Century Gothic" w:hAnsi="Century Gothic"/>
                <w:sz w:val="20"/>
                <w:szCs w:val="20"/>
              </w:rPr>
              <w:t>Can you tell something about the character(s)?</w:t>
            </w:r>
          </w:p>
        </w:tc>
      </w:tr>
      <w:tr w:rsidR="000B7D24" w:rsidRPr="00D45126" w14:paraId="2BAB5CC1" w14:textId="77777777" w:rsidTr="006A3644">
        <w:trPr>
          <w:cantSplit/>
          <w:trHeight w:val="1313"/>
        </w:trPr>
        <w:tc>
          <w:tcPr>
            <w:tcW w:w="1065" w:type="dxa"/>
            <w:shd w:val="clear" w:color="auto" w:fill="D9D9D9" w:themeFill="background1" w:themeFillShade="D9"/>
            <w:textDirection w:val="btLr"/>
          </w:tcPr>
          <w:p w14:paraId="2BAB5CBB" w14:textId="77777777" w:rsidR="000B7D24" w:rsidRPr="006D6841" w:rsidRDefault="000B7D24" w:rsidP="00DD16F8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 w:rsidRPr="006D6841">
              <w:rPr>
                <w:b/>
                <w:sz w:val="24"/>
                <w:szCs w:val="24"/>
              </w:rPr>
              <w:t>Text Structures and Features</w:t>
            </w:r>
          </w:p>
        </w:tc>
        <w:tc>
          <w:tcPr>
            <w:tcW w:w="1980" w:type="dxa"/>
            <w:shd w:val="clear" w:color="auto" w:fill="EEECE1" w:themeFill="background2"/>
          </w:tcPr>
          <w:p w14:paraId="2BAB5CBC" w14:textId="77777777" w:rsidR="000B7D24" w:rsidRPr="00DD16F8" w:rsidRDefault="000B7D24" w:rsidP="00DD16F8">
            <w:pPr>
              <w:ind w:left="28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D16F8">
              <w:rPr>
                <w:rFonts w:ascii="Century Gothic" w:hAnsi="Century Gothic"/>
                <w:sz w:val="20"/>
                <w:szCs w:val="20"/>
              </w:rPr>
              <w:t>Adjust Reading Rate as Necessary</w:t>
            </w:r>
          </w:p>
        </w:tc>
        <w:tc>
          <w:tcPr>
            <w:tcW w:w="2669" w:type="dxa"/>
          </w:tcPr>
          <w:p w14:paraId="2BAB5CBD" w14:textId="77777777" w:rsidR="000B7D24" w:rsidRPr="00DD16F8" w:rsidRDefault="000B7D24" w:rsidP="00DD16F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DD16F8">
              <w:rPr>
                <w:rFonts w:ascii="Century Gothic" w:hAnsi="Century Gothic"/>
                <w:sz w:val="20"/>
                <w:szCs w:val="20"/>
              </w:rPr>
              <w:t>You consistently adjust your reading rate according to your need and your purpose.</w:t>
            </w:r>
          </w:p>
        </w:tc>
        <w:tc>
          <w:tcPr>
            <w:tcW w:w="2573" w:type="dxa"/>
            <w:shd w:val="clear" w:color="auto" w:fill="EEECE1" w:themeFill="background2"/>
          </w:tcPr>
          <w:p w14:paraId="2BAB5CBE" w14:textId="77777777" w:rsidR="000B7D24" w:rsidRPr="00DD16F8" w:rsidRDefault="000B7D24" w:rsidP="00DD16F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DD16F8">
              <w:rPr>
                <w:rFonts w:ascii="Century Gothic" w:hAnsi="Century Gothic"/>
                <w:sz w:val="20"/>
                <w:szCs w:val="20"/>
              </w:rPr>
              <w:t>You are able to tell when to read faster and when to read slower according to your need and your purpose.</w:t>
            </w:r>
          </w:p>
        </w:tc>
        <w:tc>
          <w:tcPr>
            <w:tcW w:w="2728" w:type="dxa"/>
          </w:tcPr>
          <w:p w14:paraId="2BAB5CBF" w14:textId="77777777" w:rsidR="000B7D24" w:rsidRPr="00DD16F8" w:rsidRDefault="000B7D24" w:rsidP="00DD16F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DD16F8">
              <w:rPr>
                <w:rFonts w:ascii="Century Gothic" w:hAnsi="Century Gothic"/>
                <w:sz w:val="20"/>
                <w:szCs w:val="20"/>
              </w:rPr>
              <w:t>At times you are able to tell when to read faster and when to read slower. Think about why you are reading and what information you need from the story.</w:t>
            </w:r>
          </w:p>
        </w:tc>
        <w:tc>
          <w:tcPr>
            <w:tcW w:w="3100" w:type="dxa"/>
          </w:tcPr>
          <w:p w14:paraId="2BAB5CC0" w14:textId="77777777" w:rsidR="000B7D24" w:rsidRPr="00DD16F8" w:rsidRDefault="000B7D24" w:rsidP="00DD16F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DD16F8">
              <w:rPr>
                <w:rFonts w:ascii="Century Gothic" w:hAnsi="Century Gothic"/>
                <w:sz w:val="20"/>
                <w:szCs w:val="20"/>
              </w:rPr>
              <w:t>Think: Do I need to: slow down or speed up? What is the purpose for reading? Do I need to skim, scan, read slowly and carefully or quickly to find the information?</w:t>
            </w:r>
          </w:p>
        </w:tc>
      </w:tr>
      <w:tr w:rsidR="000B7D24" w:rsidRPr="00D45126" w14:paraId="2BAB5CC8" w14:textId="77777777" w:rsidTr="00DD16F8">
        <w:trPr>
          <w:cantSplit/>
          <w:trHeight w:val="1178"/>
        </w:trPr>
        <w:tc>
          <w:tcPr>
            <w:tcW w:w="1065" w:type="dxa"/>
            <w:vMerge w:val="restart"/>
            <w:shd w:val="clear" w:color="auto" w:fill="D9D9D9" w:themeFill="background1" w:themeFillShade="D9"/>
            <w:textDirection w:val="btLr"/>
          </w:tcPr>
          <w:p w14:paraId="2BAB5CC2" w14:textId="77777777" w:rsidR="000B7D24" w:rsidRDefault="000B7D24" w:rsidP="00DD16F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Respond to and Analyze Texts</w:t>
            </w:r>
          </w:p>
        </w:tc>
        <w:tc>
          <w:tcPr>
            <w:tcW w:w="1980" w:type="dxa"/>
            <w:shd w:val="clear" w:color="auto" w:fill="EEECE1" w:themeFill="background2"/>
          </w:tcPr>
          <w:p w14:paraId="2BAB5CC3" w14:textId="77777777" w:rsidR="000B7D24" w:rsidRPr="00DD16F8" w:rsidRDefault="000B7D24" w:rsidP="00DD16F8">
            <w:pPr>
              <w:ind w:left="28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D16F8">
              <w:rPr>
                <w:rFonts w:ascii="Century Gothic" w:hAnsi="Century Gothic"/>
                <w:sz w:val="20"/>
                <w:szCs w:val="20"/>
              </w:rPr>
              <w:t>Identify Setting</w:t>
            </w:r>
          </w:p>
        </w:tc>
        <w:tc>
          <w:tcPr>
            <w:tcW w:w="2669" w:type="dxa"/>
          </w:tcPr>
          <w:p w14:paraId="2BAB5CC4" w14:textId="77777777" w:rsidR="000B7D24" w:rsidRPr="00DD16F8" w:rsidRDefault="000B7D24" w:rsidP="00DD16F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DD16F8">
              <w:rPr>
                <w:rFonts w:ascii="Century Gothic" w:hAnsi="Century Gothic"/>
                <w:sz w:val="20"/>
                <w:szCs w:val="20"/>
              </w:rPr>
              <w:t>You are able to give many details to tell when and where the story took place.</w:t>
            </w:r>
          </w:p>
        </w:tc>
        <w:tc>
          <w:tcPr>
            <w:tcW w:w="2573" w:type="dxa"/>
            <w:shd w:val="clear" w:color="auto" w:fill="EEECE1" w:themeFill="background2"/>
          </w:tcPr>
          <w:p w14:paraId="2BAB5CC5" w14:textId="77777777" w:rsidR="000B7D24" w:rsidRPr="00DD16F8" w:rsidRDefault="000B7D24" w:rsidP="00DD16F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DD16F8">
              <w:rPr>
                <w:rFonts w:ascii="Century Gothic" w:hAnsi="Century Gothic"/>
                <w:sz w:val="20"/>
                <w:szCs w:val="20"/>
              </w:rPr>
              <w:t>You are able to tell when and where the story took place.</w:t>
            </w:r>
          </w:p>
        </w:tc>
        <w:tc>
          <w:tcPr>
            <w:tcW w:w="2728" w:type="dxa"/>
          </w:tcPr>
          <w:p w14:paraId="2BAB5CC6" w14:textId="77777777" w:rsidR="000B7D24" w:rsidRPr="00DD16F8" w:rsidRDefault="000B7D24" w:rsidP="00DD16F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DD16F8">
              <w:rPr>
                <w:rFonts w:ascii="Century Gothic" w:hAnsi="Century Gothic"/>
                <w:sz w:val="20"/>
                <w:szCs w:val="20"/>
              </w:rPr>
              <w:t>Good start! Dig deeper to find out when and where the story takes place.</w:t>
            </w:r>
          </w:p>
        </w:tc>
        <w:tc>
          <w:tcPr>
            <w:tcW w:w="3100" w:type="dxa"/>
          </w:tcPr>
          <w:p w14:paraId="2BAB5CC7" w14:textId="77777777" w:rsidR="000B7D24" w:rsidRPr="00DD16F8" w:rsidRDefault="000B7D24" w:rsidP="00DD16F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DD16F8">
              <w:rPr>
                <w:rFonts w:ascii="Century Gothic" w:hAnsi="Century Gothic"/>
                <w:sz w:val="20"/>
                <w:szCs w:val="20"/>
              </w:rPr>
              <w:t>Think: Where does the story take place? When does the story take place?</w:t>
            </w:r>
          </w:p>
        </w:tc>
      </w:tr>
      <w:tr w:rsidR="000B7D24" w:rsidRPr="00D45126" w14:paraId="2BAB5CD1" w14:textId="77777777" w:rsidTr="00DD16F8">
        <w:trPr>
          <w:cantSplit/>
          <w:trHeight w:val="1250"/>
        </w:trPr>
        <w:tc>
          <w:tcPr>
            <w:tcW w:w="1065" w:type="dxa"/>
            <w:vMerge/>
            <w:shd w:val="clear" w:color="auto" w:fill="D9D9D9" w:themeFill="background1" w:themeFillShade="D9"/>
            <w:textDirection w:val="btLr"/>
          </w:tcPr>
          <w:p w14:paraId="2BAB5CC9" w14:textId="77777777" w:rsidR="000B7D24" w:rsidRDefault="000B7D24" w:rsidP="00DD16F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14:paraId="2BAB5CCA" w14:textId="77777777" w:rsidR="000B7D24" w:rsidRPr="00DD16F8" w:rsidRDefault="000B7D24" w:rsidP="00DD16F8">
            <w:pPr>
              <w:ind w:left="28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D16F8">
              <w:rPr>
                <w:rFonts w:ascii="Century Gothic" w:hAnsi="Century Gothic"/>
                <w:sz w:val="20"/>
                <w:szCs w:val="20"/>
              </w:rPr>
              <w:t>Identify Sequence of Events</w:t>
            </w:r>
          </w:p>
        </w:tc>
        <w:tc>
          <w:tcPr>
            <w:tcW w:w="2669" w:type="dxa"/>
          </w:tcPr>
          <w:p w14:paraId="2BAB5CCB" w14:textId="77777777" w:rsidR="000B7D24" w:rsidRPr="00DD16F8" w:rsidRDefault="000B7D24" w:rsidP="00DD16F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DD16F8">
              <w:rPr>
                <w:rFonts w:ascii="Century Gothic" w:hAnsi="Century Gothic"/>
                <w:sz w:val="20"/>
                <w:szCs w:val="20"/>
              </w:rPr>
              <w:t>You are able to tell the order exactly as they happened in the story.</w:t>
            </w:r>
          </w:p>
        </w:tc>
        <w:tc>
          <w:tcPr>
            <w:tcW w:w="2573" w:type="dxa"/>
            <w:shd w:val="clear" w:color="auto" w:fill="EEECE1" w:themeFill="background2"/>
          </w:tcPr>
          <w:p w14:paraId="2BAB5CCC" w14:textId="77777777" w:rsidR="000B7D24" w:rsidRPr="00DD16F8" w:rsidRDefault="000B7D24" w:rsidP="00DD16F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DD16F8">
              <w:rPr>
                <w:rFonts w:ascii="Century Gothic" w:hAnsi="Century Gothic"/>
                <w:sz w:val="20"/>
                <w:szCs w:val="20"/>
              </w:rPr>
              <w:t>You are able to tell the order in which things happened in the story.</w:t>
            </w:r>
          </w:p>
        </w:tc>
        <w:tc>
          <w:tcPr>
            <w:tcW w:w="2728" w:type="dxa"/>
          </w:tcPr>
          <w:p w14:paraId="2BAB5CCD" w14:textId="77777777" w:rsidR="000B7D24" w:rsidRPr="00DD16F8" w:rsidRDefault="000B7D24" w:rsidP="00DD16F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DD16F8">
              <w:rPr>
                <w:rFonts w:ascii="Century Gothic" w:hAnsi="Century Gothic"/>
                <w:sz w:val="20"/>
                <w:szCs w:val="20"/>
              </w:rPr>
              <w:t>You are getting there. Think about what happened first, second and third in the story.</w:t>
            </w:r>
          </w:p>
          <w:p w14:paraId="2BAB5CCE" w14:textId="77777777" w:rsidR="000B7D24" w:rsidRPr="00DD16F8" w:rsidRDefault="000B7D24" w:rsidP="00DD16F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00" w:type="dxa"/>
          </w:tcPr>
          <w:p w14:paraId="2BAB5CCF" w14:textId="77777777" w:rsidR="000B7D24" w:rsidRPr="00DD16F8" w:rsidRDefault="000B7D24" w:rsidP="00DD16F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DD16F8">
              <w:rPr>
                <w:rFonts w:ascii="Century Gothic" w:hAnsi="Century Gothic"/>
                <w:sz w:val="20"/>
                <w:szCs w:val="20"/>
              </w:rPr>
              <w:t>Think: What happened first? What happened at the end?</w:t>
            </w:r>
          </w:p>
          <w:p w14:paraId="2BAB5CD0" w14:textId="77777777" w:rsidR="000B7D24" w:rsidRPr="00DD16F8" w:rsidRDefault="000B7D24" w:rsidP="00DD16F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DD16F8">
              <w:rPr>
                <w:rFonts w:ascii="Century Gothic" w:hAnsi="Century Gothic"/>
                <w:sz w:val="20"/>
                <w:szCs w:val="20"/>
              </w:rPr>
              <w:t>What happened in the middle?</w:t>
            </w:r>
          </w:p>
        </w:tc>
      </w:tr>
      <w:tr w:rsidR="000B7D24" w:rsidRPr="00D45126" w14:paraId="2BAB5CD8" w14:textId="77777777" w:rsidTr="00DD16F8">
        <w:trPr>
          <w:cantSplit/>
          <w:trHeight w:val="1295"/>
        </w:trPr>
        <w:tc>
          <w:tcPr>
            <w:tcW w:w="1065" w:type="dxa"/>
            <w:vMerge/>
            <w:shd w:val="clear" w:color="auto" w:fill="D9D9D9" w:themeFill="background1" w:themeFillShade="D9"/>
            <w:textDirection w:val="btLr"/>
          </w:tcPr>
          <w:p w14:paraId="2BAB5CD2" w14:textId="77777777" w:rsidR="000B7D24" w:rsidRDefault="000B7D24" w:rsidP="00DD16F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14:paraId="2BAB5CD3" w14:textId="77777777" w:rsidR="000B7D24" w:rsidRPr="00DD16F8" w:rsidRDefault="000B7D24" w:rsidP="00DD16F8">
            <w:pPr>
              <w:ind w:left="28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D16F8">
              <w:rPr>
                <w:rFonts w:ascii="Century Gothic" w:hAnsi="Century Gothic"/>
                <w:sz w:val="20"/>
                <w:szCs w:val="20"/>
              </w:rPr>
              <w:t>Distinguish between fiction and non-fiction</w:t>
            </w:r>
          </w:p>
        </w:tc>
        <w:tc>
          <w:tcPr>
            <w:tcW w:w="2669" w:type="dxa"/>
          </w:tcPr>
          <w:p w14:paraId="2BAB5CD4" w14:textId="77777777" w:rsidR="000B7D24" w:rsidRPr="00DD16F8" w:rsidRDefault="000B7D24" w:rsidP="00DD16F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DD16F8">
              <w:rPr>
                <w:rFonts w:ascii="Century Gothic" w:hAnsi="Century Gothic"/>
                <w:sz w:val="20"/>
                <w:szCs w:val="20"/>
              </w:rPr>
              <w:t>You are easily able to tell the difference between what is real and what is imaginary.</w:t>
            </w:r>
          </w:p>
        </w:tc>
        <w:tc>
          <w:tcPr>
            <w:tcW w:w="2573" w:type="dxa"/>
            <w:shd w:val="clear" w:color="auto" w:fill="EEECE1" w:themeFill="background2"/>
          </w:tcPr>
          <w:p w14:paraId="2BAB5CD5" w14:textId="77777777" w:rsidR="000B7D24" w:rsidRPr="00DD16F8" w:rsidRDefault="000B7D24" w:rsidP="00DD16F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DD16F8">
              <w:rPr>
                <w:rFonts w:ascii="Century Gothic" w:hAnsi="Century Gothic"/>
                <w:sz w:val="20"/>
                <w:szCs w:val="20"/>
              </w:rPr>
              <w:t>You are able to tell difference between what is real and what is imaginary.</w:t>
            </w:r>
          </w:p>
        </w:tc>
        <w:tc>
          <w:tcPr>
            <w:tcW w:w="2728" w:type="dxa"/>
          </w:tcPr>
          <w:p w14:paraId="2BAB5CD6" w14:textId="77777777" w:rsidR="000B7D24" w:rsidRPr="00DD16F8" w:rsidRDefault="000B7D24" w:rsidP="00DD16F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DD16F8">
              <w:rPr>
                <w:rFonts w:ascii="Century Gothic" w:hAnsi="Century Gothic"/>
                <w:sz w:val="20"/>
                <w:szCs w:val="20"/>
              </w:rPr>
              <w:t>Think:  How can we tell if the story is real or imaginary?  Try to do this on your own.</w:t>
            </w:r>
          </w:p>
        </w:tc>
        <w:tc>
          <w:tcPr>
            <w:tcW w:w="3100" w:type="dxa"/>
          </w:tcPr>
          <w:p w14:paraId="2BAB5CD7" w14:textId="77777777" w:rsidR="000B7D24" w:rsidRPr="00DD16F8" w:rsidRDefault="000B7D24" w:rsidP="00DD16F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DD16F8">
              <w:rPr>
                <w:rFonts w:ascii="Century Gothic" w:hAnsi="Century Gothic"/>
                <w:sz w:val="20"/>
                <w:szCs w:val="20"/>
              </w:rPr>
              <w:t xml:space="preserve">Think: What clues tell us whether a story is real or imaginary?  </w:t>
            </w:r>
          </w:p>
        </w:tc>
      </w:tr>
    </w:tbl>
    <w:p w14:paraId="2BAB5CD9" w14:textId="77777777" w:rsidR="00AE33BC" w:rsidRPr="00AE33BC" w:rsidRDefault="000B7D24" w:rsidP="00FE6B82">
      <w:pPr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Feedback:</w:t>
      </w:r>
    </w:p>
    <w:sectPr w:rsidR="00AE33BC" w:rsidRPr="00AE33BC" w:rsidSect="00EE75A9">
      <w:pgSz w:w="15840" w:h="12240" w:orient="landscape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3BC"/>
    <w:rsid w:val="00012B06"/>
    <w:rsid w:val="00051333"/>
    <w:rsid w:val="00093161"/>
    <w:rsid w:val="000B7D24"/>
    <w:rsid w:val="000C00AB"/>
    <w:rsid w:val="000E12E9"/>
    <w:rsid w:val="00142672"/>
    <w:rsid w:val="00194F52"/>
    <w:rsid w:val="001A4AB3"/>
    <w:rsid w:val="00364C48"/>
    <w:rsid w:val="00390A10"/>
    <w:rsid w:val="003C4B4F"/>
    <w:rsid w:val="003E3DC4"/>
    <w:rsid w:val="004668E5"/>
    <w:rsid w:val="004C7199"/>
    <w:rsid w:val="004E31E1"/>
    <w:rsid w:val="0051760A"/>
    <w:rsid w:val="00693B41"/>
    <w:rsid w:val="006A3644"/>
    <w:rsid w:val="006B4AE6"/>
    <w:rsid w:val="006D6841"/>
    <w:rsid w:val="00700DC5"/>
    <w:rsid w:val="00717B5E"/>
    <w:rsid w:val="007D7A4E"/>
    <w:rsid w:val="008004AD"/>
    <w:rsid w:val="008027EB"/>
    <w:rsid w:val="0088147F"/>
    <w:rsid w:val="008A5A34"/>
    <w:rsid w:val="008C150C"/>
    <w:rsid w:val="009B1162"/>
    <w:rsid w:val="00A13C7B"/>
    <w:rsid w:val="00A92A56"/>
    <w:rsid w:val="00AA3CF3"/>
    <w:rsid w:val="00AB2DF4"/>
    <w:rsid w:val="00AB7381"/>
    <w:rsid w:val="00AE33BC"/>
    <w:rsid w:val="00B218A7"/>
    <w:rsid w:val="00B34608"/>
    <w:rsid w:val="00BA03D7"/>
    <w:rsid w:val="00BD69BA"/>
    <w:rsid w:val="00BE41FB"/>
    <w:rsid w:val="00BF556A"/>
    <w:rsid w:val="00C200B5"/>
    <w:rsid w:val="00C84495"/>
    <w:rsid w:val="00D00ED0"/>
    <w:rsid w:val="00D45126"/>
    <w:rsid w:val="00D7758B"/>
    <w:rsid w:val="00DD16F8"/>
    <w:rsid w:val="00DE1B2A"/>
    <w:rsid w:val="00E265BB"/>
    <w:rsid w:val="00E31423"/>
    <w:rsid w:val="00E770F2"/>
    <w:rsid w:val="00EB12A1"/>
    <w:rsid w:val="00EB2E29"/>
    <w:rsid w:val="00EB3E5B"/>
    <w:rsid w:val="00EE75A9"/>
    <w:rsid w:val="00F30EF8"/>
    <w:rsid w:val="00F8407E"/>
    <w:rsid w:val="00F949D9"/>
    <w:rsid w:val="00FA36A6"/>
    <w:rsid w:val="00FD78EE"/>
    <w:rsid w:val="00FE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B5CA3"/>
  <w15:docId w15:val="{30AD7657-5191-4F3C-8AB8-0F99B4EC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58B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13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94525F7B099D4F82B208838C880E18" ma:contentTypeVersion="0" ma:contentTypeDescription="Create a new document." ma:contentTypeScope="" ma:versionID="a7d1a28569b36c6254bbaf97f2b0b1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6ADF4-B131-4141-A39F-CAEBB6110E1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482BAF2-E64C-447B-81DB-A3763F4A9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6831AD-D599-4E05-8DC3-36525F7911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cp:lastPrinted>2010-09-20T19:14:00Z</cp:lastPrinted>
  <dcterms:created xsi:type="dcterms:W3CDTF">2024-08-08T22:32:00Z</dcterms:created>
  <dcterms:modified xsi:type="dcterms:W3CDTF">2024-08-08T22:32:00Z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0x0101006C94525F7B099D4F82B208838C880E18</vt:lpwstr>
  </property>
</Properties>
</file>